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ACDBD" w14:textId="77777777" w:rsidR="00B8783F" w:rsidRPr="001E63AC" w:rsidRDefault="00B8783F" w:rsidP="00B8783F">
      <w:pPr>
        <w:pStyle w:val="3Policytitle"/>
        <w:jc w:val="center"/>
        <w:rPr>
          <w:rFonts w:ascii="Calibri" w:hAnsi="Calibri" w:cs="Calibri"/>
          <w:sz w:val="28"/>
          <w:szCs w:val="28"/>
          <w:u w:val="single"/>
          <w:lang w:val="en-GB"/>
        </w:rPr>
      </w:pPr>
      <w:r>
        <w:rPr>
          <w:rFonts w:ascii="Calibri" w:hAnsi="Calibri" w:cs="Calibri"/>
          <w:sz w:val="28"/>
          <w:szCs w:val="28"/>
          <w:u w:val="single"/>
          <w:lang w:val="en-GB"/>
        </w:rPr>
        <w:t>SEND</w:t>
      </w:r>
      <w:r w:rsidRPr="001E63AC">
        <w:rPr>
          <w:rFonts w:ascii="Calibri" w:hAnsi="Calibri" w:cs="Calibri"/>
          <w:sz w:val="28"/>
          <w:szCs w:val="28"/>
          <w:u w:val="single"/>
          <w:lang w:val="en-GB"/>
        </w:rPr>
        <w:t xml:space="preserve"> </w:t>
      </w:r>
      <w:r>
        <w:rPr>
          <w:rFonts w:ascii="Calibri" w:hAnsi="Calibri" w:cs="Calibri"/>
          <w:sz w:val="28"/>
          <w:szCs w:val="28"/>
          <w:u w:val="single"/>
          <w:lang w:val="en-GB"/>
        </w:rPr>
        <w:t>I</w:t>
      </w:r>
      <w:r w:rsidRPr="001E63AC">
        <w:rPr>
          <w:rFonts w:ascii="Calibri" w:hAnsi="Calibri" w:cs="Calibri"/>
          <w:sz w:val="28"/>
          <w:szCs w:val="28"/>
          <w:u w:val="single"/>
          <w:lang w:val="en-GB"/>
        </w:rPr>
        <w:t xml:space="preserve">nformation </w:t>
      </w:r>
      <w:r>
        <w:rPr>
          <w:rFonts w:ascii="Calibri" w:hAnsi="Calibri" w:cs="Calibri"/>
          <w:sz w:val="28"/>
          <w:szCs w:val="28"/>
          <w:u w:val="single"/>
          <w:lang w:val="en-GB"/>
        </w:rPr>
        <w:t>R</w:t>
      </w:r>
      <w:r w:rsidRPr="001E63AC">
        <w:rPr>
          <w:rFonts w:ascii="Calibri" w:hAnsi="Calibri" w:cs="Calibri"/>
          <w:sz w:val="28"/>
          <w:szCs w:val="28"/>
          <w:u w:val="single"/>
          <w:lang w:val="en-GB"/>
        </w:rPr>
        <w:t>eport</w:t>
      </w:r>
    </w:p>
    <w:tbl>
      <w:tblPr>
        <w:tblStyle w:val="TableGrid1"/>
        <w:tblpPr w:leftFromText="180" w:rightFromText="180" w:vertAnchor="text" w:horzAnchor="margin" w:tblpY="35"/>
        <w:tblW w:w="9750" w:type="dxa"/>
        <w:tblLayout w:type="fixed"/>
        <w:tblLook w:val="04A0" w:firstRow="1" w:lastRow="0" w:firstColumn="1" w:lastColumn="0" w:noHBand="0" w:noVBand="1"/>
      </w:tblPr>
      <w:tblGrid>
        <w:gridCol w:w="3539"/>
        <w:gridCol w:w="6211"/>
      </w:tblGrid>
      <w:tr w:rsidR="00B8783F" w:rsidRPr="001E63AC" w14:paraId="1964B780" w14:textId="77777777" w:rsidTr="007366F2">
        <w:tc>
          <w:tcPr>
            <w:tcW w:w="3539" w:type="dxa"/>
            <w:vAlign w:val="center"/>
          </w:tcPr>
          <w:p w14:paraId="59138534" w14:textId="77777777" w:rsidR="00B8783F" w:rsidRPr="001E63AC" w:rsidRDefault="00B8783F" w:rsidP="007366F2">
            <w:pPr>
              <w:autoSpaceDE w:val="0"/>
              <w:autoSpaceDN w:val="0"/>
              <w:adjustRightInd w:val="0"/>
              <w:spacing w:after="0"/>
              <w:jc w:val="center"/>
              <w:rPr>
                <w:rFonts w:ascii="Calibri" w:hAnsi="Calibri" w:cs="Calibri"/>
                <w:b/>
                <w:color w:val="000000"/>
                <w:sz w:val="22"/>
                <w:szCs w:val="22"/>
              </w:rPr>
            </w:pPr>
            <w:r>
              <w:rPr>
                <w:rFonts w:ascii="Calibri" w:hAnsi="Calibri" w:cs="Calibri"/>
                <w:b/>
                <w:color w:val="000000"/>
                <w:sz w:val="22"/>
                <w:szCs w:val="22"/>
              </w:rPr>
              <w:t>School Name</w:t>
            </w:r>
          </w:p>
        </w:tc>
        <w:tc>
          <w:tcPr>
            <w:tcW w:w="6211" w:type="dxa"/>
            <w:vAlign w:val="center"/>
          </w:tcPr>
          <w:p w14:paraId="5CEA08E9" w14:textId="77777777" w:rsidR="00B8783F" w:rsidRPr="001E63AC" w:rsidRDefault="00B8783F" w:rsidP="007366F2">
            <w:pPr>
              <w:autoSpaceDE w:val="0"/>
              <w:autoSpaceDN w:val="0"/>
              <w:adjustRightInd w:val="0"/>
              <w:spacing w:after="0"/>
              <w:ind w:right="543"/>
              <w:jc w:val="center"/>
              <w:rPr>
                <w:rFonts w:ascii="Calibri" w:hAnsi="Calibri" w:cs="Calibri"/>
                <w:color w:val="000000" w:themeColor="text1"/>
                <w:sz w:val="22"/>
                <w:szCs w:val="22"/>
                <w:highlight w:val="yellow"/>
              </w:rPr>
            </w:pPr>
            <w:r w:rsidRPr="001E63AC">
              <w:rPr>
                <w:rFonts w:ascii="Calibri" w:hAnsi="Calibri" w:cs="Calibri"/>
                <w:color w:val="000000" w:themeColor="text1"/>
                <w:sz w:val="22"/>
                <w:szCs w:val="22"/>
              </w:rPr>
              <w:t>North Bradley CE Primary School</w:t>
            </w:r>
          </w:p>
        </w:tc>
      </w:tr>
      <w:tr w:rsidR="00B8783F" w:rsidRPr="001E63AC" w14:paraId="5AEB87D4" w14:textId="77777777" w:rsidTr="007366F2">
        <w:tc>
          <w:tcPr>
            <w:tcW w:w="3539" w:type="dxa"/>
            <w:vAlign w:val="center"/>
          </w:tcPr>
          <w:p w14:paraId="47E06FB5" w14:textId="77777777" w:rsidR="00B8783F" w:rsidRPr="001E63AC" w:rsidRDefault="00B8783F" w:rsidP="007366F2">
            <w:pPr>
              <w:autoSpaceDE w:val="0"/>
              <w:autoSpaceDN w:val="0"/>
              <w:adjustRightInd w:val="0"/>
              <w:spacing w:after="0"/>
              <w:jc w:val="center"/>
              <w:rPr>
                <w:rFonts w:ascii="Calibri" w:hAnsi="Calibri" w:cs="Calibri"/>
                <w:b/>
                <w:color w:val="000000"/>
                <w:sz w:val="22"/>
                <w:szCs w:val="22"/>
              </w:rPr>
            </w:pPr>
            <w:r>
              <w:rPr>
                <w:rFonts w:ascii="Calibri" w:hAnsi="Calibri" w:cs="Calibri"/>
                <w:b/>
                <w:color w:val="000000"/>
                <w:sz w:val="22"/>
                <w:szCs w:val="22"/>
              </w:rPr>
              <w:t>Date written</w:t>
            </w:r>
          </w:p>
        </w:tc>
        <w:tc>
          <w:tcPr>
            <w:tcW w:w="6211" w:type="dxa"/>
            <w:vAlign w:val="center"/>
          </w:tcPr>
          <w:p w14:paraId="082A542A" w14:textId="71E92C51" w:rsidR="00B8783F" w:rsidRPr="001E63AC" w:rsidRDefault="00581EB4" w:rsidP="007366F2">
            <w:pPr>
              <w:autoSpaceDE w:val="0"/>
              <w:autoSpaceDN w:val="0"/>
              <w:adjustRightInd w:val="0"/>
              <w:spacing w:after="0"/>
              <w:ind w:right="543"/>
              <w:jc w:val="center"/>
              <w:rPr>
                <w:rFonts w:ascii="Calibri" w:hAnsi="Calibri" w:cs="Calibri"/>
                <w:color w:val="000000"/>
                <w:sz w:val="22"/>
                <w:szCs w:val="22"/>
              </w:rPr>
            </w:pPr>
            <w:r>
              <w:rPr>
                <w:rFonts w:ascii="Calibri" w:hAnsi="Calibri" w:cs="Calibri"/>
                <w:sz w:val="22"/>
                <w:szCs w:val="22"/>
              </w:rPr>
              <w:t>September</w:t>
            </w:r>
            <w:r w:rsidR="00B8783F">
              <w:rPr>
                <w:rFonts w:ascii="Calibri" w:hAnsi="Calibri" w:cs="Calibri"/>
                <w:sz w:val="22"/>
                <w:szCs w:val="22"/>
              </w:rPr>
              <w:t xml:space="preserve"> 2026</w:t>
            </w:r>
          </w:p>
        </w:tc>
      </w:tr>
      <w:tr w:rsidR="00B8783F" w:rsidRPr="001E63AC" w14:paraId="0C22F710" w14:textId="77777777" w:rsidTr="007366F2">
        <w:tc>
          <w:tcPr>
            <w:tcW w:w="3539" w:type="dxa"/>
            <w:vAlign w:val="center"/>
          </w:tcPr>
          <w:p w14:paraId="18C6AF2D" w14:textId="77777777" w:rsidR="00B8783F" w:rsidRPr="001E63AC" w:rsidRDefault="00B8783F" w:rsidP="007366F2">
            <w:pPr>
              <w:autoSpaceDE w:val="0"/>
              <w:autoSpaceDN w:val="0"/>
              <w:adjustRightInd w:val="0"/>
              <w:spacing w:after="0"/>
              <w:jc w:val="center"/>
              <w:rPr>
                <w:rFonts w:ascii="Calibri" w:hAnsi="Calibri" w:cs="Calibri"/>
                <w:b/>
                <w:color w:val="000000"/>
                <w:sz w:val="22"/>
                <w:szCs w:val="22"/>
              </w:rPr>
            </w:pPr>
            <w:r>
              <w:rPr>
                <w:rFonts w:ascii="Calibri" w:hAnsi="Calibri" w:cs="Calibri"/>
                <w:b/>
                <w:color w:val="000000"/>
                <w:sz w:val="22"/>
                <w:szCs w:val="22"/>
              </w:rPr>
              <w:t>Review due</w:t>
            </w:r>
          </w:p>
        </w:tc>
        <w:tc>
          <w:tcPr>
            <w:tcW w:w="6211" w:type="dxa"/>
            <w:vAlign w:val="center"/>
          </w:tcPr>
          <w:p w14:paraId="193B1F0D" w14:textId="60D55303" w:rsidR="00B8783F" w:rsidRPr="001E63AC" w:rsidRDefault="00581EB4" w:rsidP="007366F2">
            <w:pPr>
              <w:autoSpaceDE w:val="0"/>
              <w:autoSpaceDN w:val="0"/>
              <w:adjustRightInd w:val="0"/>
              <w:spacing w:after="0"/>
              <w:ind w:right="543"/>
              <w:jc w:val="center"/>
              <w:rPr>
                <w:rFonts w:ascii="Calibri" w:hAnsi="Calibri" w:cs="Calibri"/>
                <w:color w:val="000000"/>
                <w:sz w:val="22"/>
                <w:szCs w:val="22"/>
              </w:rPr>
            </w:pPr>
            <w:r>
              <w:rPr>
                <w:rFonts w:ascii="Calibri" w:hAnsi="Calibri" w:cs="Calibri"/>
                <w:color w:val="000000"/>
                <w:sz w:val="22"/>
                <w:szCs w:val="22"/>
              </w:rPr>
              <w:t xml:space="preserve">September </w:t>
            </w:r>
            <w:r w:rsidR="00B8783F">
              <w:rPr>
                <w:rFonts w:ascii="Calibri" w:hAnsi="Calibri" w:cs="Calibri"/>
                <w:color w:val="000000"/>
                <w:sz w:val="22"/>
                <w:szCs w:val="22"/>
              </w:rPr>
              <w:t>2027</w:t>
            </w:r>
          </w:p>
        </w:tc>
      </w:tr>
    </w:tbl>
    <w:p w14:paraId="346CE346" w14:textId="77777777" w:rsidR="00B8783F" w:rsidRPr="001E63AC" w:rsidRDefault="00B8783F" w:rsidP="00B8783F">
      <w:pPr>
        <w:pStyle w:val="6Abstract"/>
        <w:rPr>
          <w:rFonts w:ascii="Calibri" w:hAnsi="Calibri" w:cs="Calibri"/>
          <w:lang w:val="en-GB"/>
        </w:rPr>
      </w:pPr>
      <w:r>
        <w:rPr>
          <w:rFonts w:ascii="Calibri" w:hAnsi="Calibri" w:cs="Calibri"/>
          <w:noProof/>
          <w:lang w:val="en-GB"/>
        </w:rPr>
        <w:drawing>
          <wp:anchor distT="0" distB="0" distL="114300" distR="114300" simplePos="0" relativeHeight="251659264" behindDoc="0" locked="0" layoutInCell="1" allowOverlap="1" wp14:anchorId="70670460" wp14:editId="3B1FCDA3">
            <wp:simplePos x="0" y="0"/>
            <wp:positionH relativeFrom="margin">
              <wp:align>center</wp:align>
            </wp:positionH>
            <wp:positionV relativeFrom="paragraph">
              <wp:posOffset>732155</wp:posOffset>
            </wp:positionV>
            <wp:extent cx="1286510" cy="1584960"/>
            <wp:effectExtent l="0" t="0" r="8890" b="0"/>
            <wp:wrapNone/>
            <wp:docPr id="89575674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6510" cy="1584960"/>
                    </a:xfrm>
                    <a:prstGeom prst="rect">
                      <a:avLst/>
                    </a:prstGeom>
                    <a:noFill/>
                  </pic:spPr>
                </pic:pic>
              </a:graphicData>
            </a:graphic>
          </wp:anchor>
        </w:drawing>
      </w:r>
    </w:p>
    <w:p w14:paraId="5057D2B0" w14:textId="77777777" w:rsidR="00B8783F" w:rsidRPr="001E63AC" w:rsidRDefault="00B8783F" w:rsidP="00B8783F">
      <w:pPr>
        <w:pStyle w:val="1bodycopy10pt"/>
        <w:rPr>
          <w:rFonts w:ascii="Calibri" w:hAnsi="Calibri" w:cs="Calibri"/>
          <w:lang w:val="en-GB"/>
        </w:rPr>
      </w:pPr>
    </w:p>
    <w:p w14:paraId="543A971B" w14:textId="77777777" w:rsidR="00B8783F" w:rsidRPr="001E63AC" w:rsidRDefault="00B8783F" w:rsidP="00B8783F">
      <w:pPr>
        <w:pStyle w:val="1bodycopy10pt"/>
        <w:rPr>
          <w:rFonts w:ascii="Calibri" w:hAnsi="Calibri" w:cs="Calibri"/>
          <w:noProof/>
          <w:color w:val="00CF80"/>
          <w:szCs w:val="20"/>
          <w:lang w:val="en-GB"/>
        </w:rPr>
      </w:pPr>
    </w:p>
    <w:p w14:paraId="66C3D999" w14:textId="77777777" w:rsidR="00B8783F" w:rsidRPr="001E63AC" w:rsidRDefault="00B8783F" w:rsidP="00B8783F">
      <w:pPr>
        <w:pStyle w:val="1bodycopy10pt"/>
        <w:rPr>
          <w:rFonts w:ascii="Calibri" w:hAnsi="Calibri" w:cs="Calibri"/>
          <w:noProof/>
          <w:lang w:val="en-GB"/>
        </w:rPr>
      </w:pPr>
    </w:p>
    <w:p w14:paraId="027FA6EA" w14:textId="77777777" w:rsidR="00B8783F" w:rsidRPr="001E63AC" w:rsidRDefault="00B8783F" w:rsidP="00B8783F">
      <w:pPr>
        <w:pStyle w:val="1bodycopy10pt"/>
        <w:rPr>
          <w:rFonts w:ascii="Calibri" w:hAnsi="Calibri" w:cs="Calibri"/>
          <w:noProof/>
          <w:lang w:val="en-GB"/>
        </w:rPr>
      </w:pPr>
    </w:p>
    <w:p w14:paraId="76331ACC" w14:textId="77777777" w:rsidR="00B8783F" w:rsidRPr="001E63AC" w:rsidRDefault="00B8783F" w:rsidP="00B8783F">
      <w:pPr>
        <w:pStyle w:val="1bodycopy10pt"/>
        <w:rPr>
          <w:rFonts w:ascii="Calibri" w:hAnsi="Calibri" w:cs="Calibri"/>
          <w:lang w:val="en-GB"/>
        </w:rPr>
      </w:pPr>
    </w:p>
    <w:p w14:paraId="2198025E" w14:textId="77777777" w:rsidR="00B8783F" w:rsidRPr="001E63AC" w:rsidRDefault="00B8783F" w:rsidP="00B8783F">
      <w:pPr>
        <w:pStyle w:val="1bodycopy10pt"/>
        <w:rPr>
          <w:rFonts w:ascii="Calibri" w:hAnsi="Calibri" w:cs="Calibri"/>
          <w:lang w:val="en-GB"/>
        </w:rPr>
      </w:pPr>
    </w:p>
    <w:p w14:paraId="5F9F9D19" w14:textId="77777777" w:rsidR="00B8783F" w:rsidRPr="001E63AC" w:rsidRDefault="00B8783F" w:rsidP="00B8783F">
      <w:pPr>
        <w:pStyle w:val="1bodycopy10pt"/>
        <w:rPr>
          <w:rFonts w:ascii="Calibri" w:hAnsi="Calibri" w:cs="Calibri"/>
          <w:lang w:val="en-GB"/>
        </w:rPr>
      </w:pPr>
    </w:p>
    <w:p w14:paraId="095AB6D4" w14:textId="77777777" w:rsidR="00B8783F" w:rsidRPr="001E63AC" w:rsidRDefault="00B8783F" w:rsidP="00B8783F">
      <w:pPr>
        <w:pStyle w:val="1bodycopy10pt"/>
        <w:rPr>
          <w:rFonts w:ascii="Calibri" w:hAnsi="Calibri" w:cs="Calibri"/>
          <w:lang w:val="en-GB"/>
        </w:rPr>
      </w:pPr>
    </w:p>
    <w:p w14:paraId="7824A852" w14:textId="77777777" w:rsidR="00B8783F" w:rsidRDefault="00B8783F" w:rsidP="00B8783F">
      <w:pPr>
        <w:pStyle w:val="1bodycopy10pt"/>
        <w:rPr>
          <w:rFonts w:ascii="Calibri" w:hAnsi="Calibri" w:cs="Calibri"/>
          <w:sz w:val="22"/>
          <w:szCs w:val="28"/>
          <w:lang w:val="en-GB"/>
        </w:rPr>
      </w:pPr>
      <w:r w:rsidRPr="001E63AC">
        <w:rPr>
          <w:rFonts w:ascii="Calibri" w:hAnsi="Calibri" w:cs="Calibri"/>
          <w:sz w:val="22"/>
          <w:szCs w:val="28"/>
          <w:lang w:val="en-GB"/>
        </w:rPr>
        <w:t xml:space="preserve">At </w:t>
      </w:r>
      <w:r>
        <w:rPr>
          <w:rFonts w:ascii="Calibri" w:hAnsi="Calibri" w:cs="Calibri"/>
          <w:sz w:val="22"/>
          <w:szCs w:val="28"/>
          <w:lang w:val="en-GB"/>
        </w:rPr>
        <w:t>North Bradley</w:t>
      </w:r>
      <w:r w:rsidRPr="001E63AC">
        <w:rPr>
          <w:rFonts w:ascii="Calibri" w:hAnsi="Calibri" w:cs="Calibri"/>
          <w:sz w:val="22"/>
          <w:szCs w:val="28"/>
          <w:lang w:val="en-GB"/>
        </w:rPr>
        <w:t xml:space="preserve"> we strive </w:t>
      </w:r>
      <w:r w:rsidRPr="001E63AC">
        <w:rPr>
          <w:rFonts w:ascii="Calibri" w:hAnsi="Calibri" w:cs="Calibri"/>
          <w:noProof/>
          <w:sz w:val="22"/>
          <w:szCs w:val="22"/>
        </w:rPr>
        <w:t>to include all children in all opportunities and believe that every child benefits from inclusion</w:t>
      </w:r>
      <w:r>
        <w:rPr>
          <w:rFonts w:ascii="Calibri" w:hAnsi="Calibri" w:cs="Calibri"/>
          <w:noProof/>
          <w:sz w:val="22"/>
          <w:szCs w:val="22"/>
        </w:rPr>
        <w:t xml:space="preserve">.  We are a one form entry, mainstream school, teaching pupils aged </w:t>
      </w:r>
      <w:r w:rsidRPr="002B02BE">
        <w:rPr>
          <w:rFonts w:ascii="Calibri" w:hAnsi="Calibri" w:cs="Calibri"/>
          <w:noProof/>
          <w:sz w:val="22"/>
          <w:szCs w:val="22"/>
        </w:rPr>
        <w:t>between 2 and 11 years.</w:t>
      </w:r>
      <w:r>
        <w:rPr>
          <w:rFonts w:ascii="Calibri" w:hAnsi="Calibri" w:cs="Calibri"/>
          <w:noProof/>
          <w:sz w:val="22"/>
          <w:szCs w:val="22"/>
        </w:rPr>
        <w:t xml:space="preserve"> At the core we believe high quality teaching is essential, however</w:t>
      </w:r>
      <w:r w:rsidRPr="001E63AC">
        <w:rPr>
          <w:rFonts w:ascii="Calibri" w:hAnsi="Calibri" w:cs="Calibri"/>
          <w:sz w:val="22"/>
          <w:szCs w:val="28"/>
          <w:lang w:val="en-GB"/>
        </w:rPr>
        <w:t>, for some children there are occasions when further additional support may be needed for them to achieve their targets</w:t>
      </w:r>
      <w:r>
        <w:rPr>
          <w:rFonts w:ascii="Calibri" w:hAnsi="Calibri" w:cs="Calibri"/>
          <w:sz w:val="22"/>
          <w:szCs w:val="28"/>
          <w:lang w:val="en-GB"/>
        </w:rPr>
        <w:t xml:space="preserve">. This report will explain </w:t>
      </w:r>
      <w:r w:rsidRPr="001E63AC">
        <w:rPr>
          <w:rFonts w:ascii="Calibri" w:hAnsi="Calibri" w:cs="Calibri"/>
          <w:sz w:val="22"/>
          <w:szCs w:val="28"/>
          <w:lang w:val="en-GB"/>
        </w:rPr>
        <w:t>how we support children with SEND in our school</w:t>
      </w:r>
      <w:r>
        <w:rPr>
          <w:rFonts w:ascii="Calibri" w:hAnsi="Calibri" w:cs="Calibri"/>
          <w:sz w:val="22"/>
          <w:szCs w:val="28"/>
          <w:lang w:val="en-GB"/>
        </w:rPr>
        <w:t>.</w:t>
      </w:r>
    </w:p>
    <w:p w14:paraId="315A52AB" w14:textId="77777777" w:rsidR="00B8783F" w:rsidRDefault="00B8783F" w:rsidP="00B8783F">
      <w:pPr>
        <w:pStyle w:val="1bodycopy10pt"/>
        <w:rPr>
          <w:rFonts w:ascii="Calibri" w:hAnsi="Calibri" w:cs="Calibri"/>
          <w:sz w:val="22"/>
          <w:szCs w:val="28"/>
          <w:lang w:val="en-GB"/>
        </w:rPr>
      </w:pPr>
      <w:r>
        <w:rPr>
          <w:rFonts w:ascii="Calibri" w:hAnsi="Calibri" w:cs="Calibri"/>
          <w:sz w:val="22"/>
          <w:szCs w:val="28"/>
          <w:lang w:val="en-GB"/>
        </w:rPr>
        <w:t xml:space="preserve">Please see also: </w:t>
      </w:r>
    </w:p>
    <w:p w14:paraId="71222DC7" w14:textId="46575C7E" w:rsidR="00B8783F" w:rsidRDefault="00B8783F" w:rsidP="00B8783F">
      <w:pPr>
        <w:pStyle w:val="1bodycopy10pt"/>
        <w:rPr>
          <w:rFonts w:ascii="Calibri" w:hAnsi="Calibri" w:cs="Calibri"/>
          <w:sz w:val="22"/>
          <w:szCs w:val="28"/>
          <w:lang w:val="en-GB"/>
        </w:rPr>
      </w:pPr>
      <w:r w:rsidRPr="00123388">
        <w:rPr>
          <w:rFonts w:ascii="Calibri" w:hAnsi="Calibri" w:cs="Calibri"/>
          <w:sz w:val="22"/>
          <w:szCs w:val="28"/>
          <w:lang w:val="en-GB"/>
        </w:rPr>
        <w:t xml:space="preserve">North Bradley CE Primary School: </w:t>
      </w:r>
      <w:hyperlink r:id="rId9" w:history="1">
        <w:r w:rsidR="007F1F1E" w:rsidRPr="00624CCA">
          <w:rPr>
            <w:rStyle w:val="Hyperlink"/>
            <w:rFonts w:ascii="Calibri" w:hAnsi="Calibri" w:cs="Calibri"/>
            <w:sz w:val="22"/>
            <w:szCs w:val="28"/>
            <w:lang w:val="en-GB"/>
          </w:rPr>
          <w:t>https://www.northbradley.wilts.sch.uk/SEN-D/</w:t>
        </w:r>
      </w:hyperlink>
      <w:r w:rsidR="007F1F1E">
        <w:rPr>
          <w:rFonts w:ascii="Calibri" w:hAnsi="Calibri" w:cs="Calibri"/>
          <w:sz w:val="22"/>
          <w:szCs w:val="28"/>
          <w:lang w:val="en-GB"/>
        </w:rPr>
        <w:t xml:space="preserve"> </w:t>
      </w:r>
    </w:p>
    <w:p w14:paraId="47432C52" w14:textId="24E9B55E" w:rsidR="00B8783F" w:rsidRDefault="00B8783F" w:rsidP="00B8783F">
      <w:pPr>
        <w:pStyle w:val="1bodycopy10pt"/>
        <w:rPr>
          <w:rFonts w:ascii="Calibri" w:hAnsi="Calibri" w:cs="Calibri"/>
          <w:sz w:val="22"/>
          <w:szCs w:val="28"/>
          <w:lang w:val="en-GB"/>
        </w:rPr>
      </w:pPr>
      <w:r>
        <w:rPr>
          <w:rFonts w:ascii="Calibri" w:hAnsi="Calibri" w:cs="Calibri"/>
          <w:sz w:val="22"/>
          <w:szCs w:val="28"/>
          <w:lang w:val="en-GB"/>
        </w:rPr>
        <w:t>Wiltshire Local Offer:</w:t>
      </w:r>
      <w:r w:rsidR="002B02BE">
        <w:rPr>
          <w:rFonts w:ascii="Calibri" w:hAnsi="Calibri" w:cs="Calibri"/>
          <w:sz w:val="22"/>
          <w:szCs w:val="28"/>
          <w:lang w:val="en-GB"/>
        </w:rPr>
        <w:t xml:space="preserve"> </w:t>
      </w:r>
      <w:hyperlink r:id="rId10" w:history="1">
        <w:r w:rsidR="002B02BE" w:rsidRPr="0029215E">
          <w:rPr>
            <w:rStyle w:val="Hyperlink"/>
            <w:rFonts w:ascii="Calibri" w:hAnsi="Calibri" w:cs="Calibri"/>
            <w:sz w:val="22"/>
            <w:szCs w:val="28"/>
            <w:lang w:val="en-GB"/>
          </w:rPr>
          <w:t>https://www.wiltshire.gov.uk/article/1422/SEND-Local-Offer</w:t>
        </w:r>
      </w:hyperlink>
      <w:r w:rsidR="002B02BE">
        <w:rPr>
          <w:rFonts w:ascii="Calibri" w:hAnsi="Calibri" w:cs="Calibri"/>
          <w:sz w:val="22"/>
          <w:szCs w:val="28"/>
          <w:lang w:val="en-GB"/>
        </w:rPr>
        <w:t xml:space="preserve"> </w:t>
      </w:r>
    </w:p>
    <w:p w14:paraId="77081788" w14:textId="0187B4DB" w:rsidR="00B8783F" w:rsidRPr="001E63AC" w:rsidRDefault="00B8783F" w:rsidP="00B8783F">
      <w:pPr>
        <w:pStyle w:val="1bodycopy10pt"/>
        <w:rPr>
          <w:rFonts w:ascii="Calibri" w:hAnsi="Calibri" w:cs="Calibri"/>
          <w:sz w:val="22"/>
          <w:szCs w:val="28"/>
          <w:lang w:val="en-GB"/>
        </w:rPr>
      </w:pPr>
      <w:r w:rsidRPr="001E63AC">
        <w:rPr>
          <w:rFonts w:ascii="Calibri" w:hAnsi="Calibri" w:cs="Calibri"/>
          <w:sz w:val="22"/>
          <w:szCs w:val="28"/>
          <w:lang w:val="en-GB"/>
        </w:rPr>
        <w:t xml:space="preserve">SEND </w:t>
      </w:r>
      <w:r>
        <w:rPr>
          <w:rFonts w:ascii="Calibri" w:hAnsi="Calibri" w:cs="Calibri"/>
          <w:sz w:val="22"/>
          <w:szCs w:val="28"/>
          <w:lang w:val="en-GB"/>
        </w:rPr>
        <w:t>C</w:t>
      </w:r>
      <w:r w:rsidRPr="001E63AC">
        <w:rPr>
          <w:rFonts w:ascii="Calibri" w:hAnsi="Calibri" w:cs="Calibri"/>
          <w:sz w:val="22"/>
          <w:szCs w:val="28"/>
          <w:lang w:val="en-GB"/>
        </w:rPr>
        <w:t xml:space="preserve">ode of </w:t>
      </w:r>
      <w:r>
        <w:rPr>
          <w:rFonts w:ascii="Calibri" w:hAnsi="Calibri" w:cs="Calibri"/>
          <w:sz w:val="22"/>
          <w:szCs w:val="28"/>
          <w:lang w:val="en-GB"/>
        </w:rPr>
        <w:t>P</w:t>
      </w:r>
      <w:r w:rsidRPr="001E63AC">
        <w:rPr>
          <w:rFonts w:ascii="Calibri" w:hAnsi="Calibri" w:cs="Calibri"/>
          <w:sz w:val="22"/>
          <w:szCs w:val="28"/>
          <w:lang w:val="en-GB"/>
        </w:rPr>
        <w:t>ractice: 0 to 25 years</w:t>
      </w:r>
      <w:r>
        <w:rPr>
          <w:rFonts w:ascii="Calibri" w:hAnsi="Calibri" w:cs="Calibri"/>
          <w:sz w:val="22"/>
          <w:szCs w:val="28"/>
          <w:lang w:val="en-GB"/>
        </w:rPr>
        <w:t xml:space="preserve">: </w:t>
      </w:r>
      <w:hyperlink r:id="rId11" w:history="1">
        <w:r w:rsidR="002B02BE" w:rsidRPr="0029215E">
          <w:rPr>
            <w:rStyle w:val="Hyperlink"/>
            <w:rFonts w:ascii="Calibri" w:hAnsi="Calibri" w:cs="Calibri"/>
            <w:sz w:val="22"/>
            <w:szCs w:val="28"/>
            <w:lang w:val="en-GB"/>
          </w:rPr>
          <w:t>https://www.gov.uk/government/publications/send-code-of-practice-0-to-25</w:t>
        </w:r>
      </w:hyperlink>
      <w:r w:rsidR="002B02BE">
        <w:rPr>
          <w:rFonts w:ascii="Calibri" w:hAnsi="Calibri" w:cs="Calibri"/>
          <w:sz w:val="22"/>
          <w:szCs w:val="28"/>
          <w:lang w:val="en-GB"/>
        </w:rPr>
        <w:t xml:space="preserve"> </w:t>
      </w:r>
    </w:p>
    <w:p w14:paraId="0C7BC321" w14:textId="77777777" w:rsidR="00B8783F" w:rsidRPr="001E63AC" w:rsidRDefault="00B8783F" w:rsidP="00B8783F">
      <w:pPr>
        <w:pStyle w:val="Default"/>
        <w:ind w:right="-334"/>
        <w:rPr>
          <w:rFonts w:ascii="Calibri" w:hAnsi="Calibri" w:cs="Calibri"/>
          <w:b/>
          <w:bCs/>
        </w:rPr>
      </w:pPr>
    </w:p>
    <w:p w14:paraId="42C66E5E" w14:textId="6DC1E099" w:rsidR="00B8783F" w:rsidRPr="00B8783F" w:rsidRDefault="00B8783F" w:rsidP="00B8783F">
      <w:pPr>
        <w:rPr>
          <w:rFonts w:ascii="Calibri" w:hAnsi="Calibri" w:cs="Calibri"/>
          <w:b/>
          <w:bCs/>
          <w:noProof/>
          <w:szCs w:val="22"/>
        </w:rPr>
      </w:pPr>
      <w:r w:rsidRPr="00B8783F">
        <w:rPr>
          <w:rFonts w:ascii="Calibri" w:hAnsi="Calibri" w:cs="Calibri"/>
          <w:b/>
          <w:bCs/>
          <w:noProof/>
          <w:szCs w:val="22"/>
        </w:rPr>
        <w:t>What types of SEN does the school provide for?</w:t>
      </w:r>
    </w:p>
    <w:p w14:paraId="2AB13E84" w14:textId="5513A75D" w:rsidR="00B8783F" w:rsidRDefault="00B8783F" w:rsidP="00B8783F">
      <w:pPr>
        <w:rPr>
          <w:rFonts w:ascii="Calibri" w:hAnsi="Calibri" w:cs="Calibri"/>
          <w:noProof/>
          <w:szCs w:val="22"/>
        </w:rPr>
      </w:pPr>
      <w:r>
        <w:rPr>
          <w:rFonts w:ascii="Calibri" w:hAnsi="Calibri" w:cs="Calibri"/>
          <w:noProof/>
          <w:szCs w:val="22"/>
        </w:rPr>
        <w:t>Our school provides support for pupils with the following needs:</w:t>
      </w:r>
    </w:p>
    <w:tbl>
      <w:tblPr>
        <w:tblpPr w:leftFromText="180" w:rightFromText="180" w:vertAnchor="text" w:horzAnchor="margin" w:tblpY="233"/>
        <w:tblW w:w="9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3744"/>
        <w:gridCol w:w="5992"/>
      </w:tblGrid>
      <w:tr w:rsidR="00B8783F" w:rsidRPr="001E63AC" w14:paraId="3DAA23C9" w14:textId="77777777" w:rsidTr="00B8783F">
        <w:trPr>
          <w:cantSplit/>
          <w:trHeight w:val="661"/>
        </w:trPr>
        <w:tc>
          <w:tcPr>
            <w:tcW w:w="3744" w:type="dxa"/>
            <w:shd w:val="clear" w:color="auto" w:fill="C5E0B3" w:themeFill="accent6" w:themeFillTint="66"/>
            <w:hideMark/>
          </w:tcPr>
          <w:p w14:paraId="6C7B4559" w14:textId="77777777" w:rsidR="00B8783F" w:rsidRPr="001E63AC" w:rsidRDefault="00B8783F" w:rsidP="00B8783F">
            <w:pPr>
              <w:pStyle w:val="1bodycopy10pt"/>
              <w:spacing w:after="0"/>
              <w:rPr>
                <w:rFonts w:ascii="Calibri" w:hAnsi="Calibri" w:cs="Calibri"/>
                <w:b/>
                <w:sz w:val="22"/>
                <w:szCs w:val="28"/>
                <w:lang w:val="en-GB" w:eastAsia="en-GB"/>
              </w:rPr>
            </w:pPr>
            <w:r w:rsidRPr="001E63AC">
              <w:rPr>
                <w:rFonts w:ascii="Calibri" w:hAnsi="Calibri" w:cs="Calibri"/>
                <w:b/>
                <w:sz w:val="22"/>
                <w:szCs w:val="28"/>
                <w:lang w:val="en-GB" w:eastAsia="en-GB"/>
              </w:rPr>
              <w:t xml:space="preserve">Communication and </w:t>
            </w:r>
            <w:r>
              <w:rPr>
                <w:rFonts w:ascii="Calibri" w:hAnsi="Calibri" w:cs="Calibri"/>
                <w:b/>
                <w:sz w:val="22"/>
                <w:szCs w:val="28"/>
                <w:lang w:val="en-GB" w:eastAsia="en-GB"/>
              </w:rPr>
              <w:t>I</w:t>
            </w:r>
            <w:r w:rsidRPr="001E63AC">
              <w:rPr>
                <w:rFonts w:ascii="Calibri" w:hAnsi="Calibri" w:cs="Calibri"/>
                <w:b/>
                <w:sz w:val="22"/>
                <w:szCs w:val="28"/>
                <w:lang w:val="en-GB" w:eastAsia="en-GB"/>
              </w:rPr>
              <w:t>nteraction</w:t>
            </w:r>
          </w:p>
        </w:tc>
        <w:tc>
          <w:tcPr>
            <w:tcW w:w="5992" w:type="dxa"/>
            <w:hideMark/>
          </w:tcPr>
          <w:p w14:paraId="50205B78" w14:textId="77777777" w:rsidR="00B8783F" w:rsidRPr="001E63AC" w:rsidRDefault="00B8783F" w:rsidP="00B8783F">
            <w:pPr>
              <w:pStyle w:val="1bodycopy10pt"/>
              <w:spacing w:after="0"/>
              <w:rPr>
                <w:rFonts w:ascii="Calibri" w:hAnsi="Calibri" w:cs="Calibri"/>
                <w:sz w:val="22"/>
                <w:szCs w:val="28"/>
                <w:lang w:val="en-GB" w:eastAsia="en-GB"/>
              </w:rPr>
            </w:pPr>
            <w:r w:rsidRPr="001E63AC">
              <w:rPr>
                <w:rFonts w:ascii="Calibri" w:hAnsi="Calibri" w:cs="Calibri"/>
                <w:sz w:val="22"/>
                <w:szCs w:val="28"/>
                <w:lang w:val="en-GB" w:eastAsia="en-GB"/>
              </w:rPr>
              <w:t>Autism spectrum disorder (ASD)</w:t>
            </w:r>
          </w:p>
          <w:p w14:paraId="0461F96B" w14:textId="77777777" w:rsidR="00B8783F" w:rsidRPr="001E63AC" w:rsidRDefault="00B8783F" w:rsidP="00B8783F">
            <w:pPr>
              <w:pStyle w:val="1bodycopy10pt"/>
              <w:spacing w:after="0"/>
              <w:rPr>
                <w:rFonts w:ascii="Calibri" w:hAnsi="Calibri" w:cs="Calibri"/>
                <w:sz w:val="22"/>
                <w:szCs w:val="28"/>
                <w:lang w:val="en-GB" w:eastAsia="en-GB"/>
              </w:rPr>
            </w:pPr>
            <w:r w:rsidRPr="001E63AC">
              <w:rPr>
                <w:rFonts w:ascii="Calibri" w:hAnsi="Calibri" w:cs="Calibri"/>
                <w:sz w:val="22"/>
                <w:szCs w:val="28"/>
                <w:lang w:val="en-GB" w:eastAsia="en-GB"/>
              </w:rPr>
              <w:t>Speech and language difficulties</w:t>
            </w:r>
          </w:p>
        </w:tc>
      </w:tr>
      <w:tr w:rsidR="00B8783F" w:rsidRPr="001E63AC" w14:paraId="635C9234" w14:textId="77777777" w:rsidTr="00B8783F">
        <w:trPr>
          <w:cantSplit/>
          <w:trHeight w:val="1141"/>
        </w:trPr>
        <w:tc>
          <w:tcPr>
            <w:tcW w:w="3744" w:type="dxa"/>
            <w:shd w:val="clear" w:color="auto" w:fill="FFE599" w:themeFill="accent4" w:themeFillTint="66"/>
            <w:hideMark/>
          </w:tcPr>
          <w:p w14:paraId="432BAC69" w14:textId="77777777" w:rsidR="00B8783F" w:rsidRPr="001E63AC" w:rsidRDefault="00B8783F" w:rsidP="00B8783F">
            <w:pPr>
              <w:pStyle w:val="1bodycopy10pt"/>
              <w:spacing w:after="0"/>
              <w:rPr>
                <w:rFonts w:ascii="Calibri" w:hAnsi="Calibri" w:cs="Calibri"/>
                <w:b/>
                <w:sz w:val="22"/>
                <w:szCs w:val="28"/>
                <w:lang w:val="en-GB" w:eastAsia="en-GB"/>
              </w:rPr>
            </w:pPr>
            <w:r w:rsidRPr="001E63AC">
              <w:rPr>
                <w:rFonts w:ascii="Calibri" w:hAnsi="Calibri" w:cs="Calibri"/>
                <w:b/>
                <w:sz w:val="22"/>
                <w:szCs w:val="28"/>
                <w:lang w:val="en-GB" w:eastAsia="en-GB"/>
              </w:rPr>
              <w:t>Cognition and learning</w:t>
            </w:r>
          </w:p>
        </w:tc>
        <w:tc>
          <w:tcPr>
            <w:tcW w:w="5992" w:type="dxa"/>
            <w:hideMark/>
          </w:tcPr>
          <w:p w14:paraId="7D82228A" w14:textId="77777777" w:rsidR="00B8783F" w:rsidRPr="001E63AC" w:rsidRDefault="00B8783F" w:rsidP="00B8783F">
            <w:pPr>
              <w:pStyle w:val="1bodycopy10pt"/>
              <w:spacing w:after="0"/>
              <w:rPr>
                <w:rFonts w:ascii="Calibri" w:hAnsi="Calibri" w:cs="Calibri"/>
                <w:sz w:val="22"/>
                <w:szCs w:val="28"/>
                <w:lang w:val="en-GB" w:eastAsia="en-GB"/>
              </w:rPr>
            </w:pPr>
            <w:r w:rsidRPr="001E63AC">
              <w:rPr>
                <w:rFonts w:ascii="Calibri" w:hAnsi="Calibri" w:cs="Calibri"/>
                <w:sz w:val="22"/>
                <w:szCs w:val="28"/>
                <w:lang w:val="en-GB" w:eastAsia="en-GB"/>
              </w:rPr>
              <w:t>Specific learning difficulties, including dyslexia, dyspraxia, dyscalculia</w:t>
            </w:r>
          </w:p>
          <w:p w14:paraId="047405A4" w14:textId="77777777" w:rsidR="00B8783F" w:rsidRPr="001E63AC" w:rsidRDefault="00B8783F" w:rsidP="00B8783F">
            <w:pPr>
              <w:pStyle w:val="1bodycopy10pt"/>
              <w:spacing w:after="0"/>
              <w:rPr>
                <w:rFonts w:ascii="Calibri" w:hAnsi="Calibri" w:cs="Calibri"/>
                <w:sz w:val="22"/>
                <w:szCs w:val="28"/>
                <w:lang w:val="en-GB" w:eastAsia="en-GB"/>
              </w:rPr>
            </w:pPr>
            <w:r w:rsidRPr="001E63AC">
              <w:rPr>
                <w:rFonts w:ascii="Calibri" w:hAnsi="Calibri" w:cs="Calibri"/>
                <w:sz w:val="22"/>
                <w:szCs w:val="28"/>
                <w:lang w:val="en-GB" w:eastAsia="en-GB"/>
              </w:rPr>
              <w:t>Moderate learning difficulties </w:t>
            </w:r>
          </w:p>
          <w:p w14:paraId="720921A4" w14:textId="77777777" w:rsidR="00B8783F" w:rsidRPr="001E63AC" w:rsidRDefault="00B8783F" w:rsidP="00B8783F">
            <w:pPr>
              <w:pStyle w:val="1bodycopy10pt"/>
              <w:spacing w:after="0"/>
              <w:rPr>
                <w:rFonts w:ascii="Calibri" w:hAnsi="Calibri" w:cs="Calibri"/>
                <w:sz w:val="22"/>
                <w:szCs w:val="28"/>
                <w:lang w:val="en-GB" w:eastAsia="en-GB"/>
              </w:rPr>
            </w:pPr>
            <w:r w:rsidRPr="001E63AC">
              <w:rPr>
                <w:rFonts w:ascii="Calibri" w:hAnsi="Calibri" w:cs="Calibri"/>
                <w:sz w:val="22"/>
                <w:szCs w:val="28"/>
                <w:lang w:val="en-GB" w:eastAsia="en-GB"/>
              </w:rPr>
              <w:t>Severe learning difficulties </w:t>
            </w:r>
          </w:p>
        </w:tc>
      </w:tr>
      <w:tr w:rsidR="00B8783F" w:rsidRPr="001E63AC" w14:paraId="3EB55623" w14:textId="77777777" w:rsidTr="00B8783F">
        <w:trPr>
          <w:cantSplit/>
          <w:trHeight w:val="661"/>
        </w:trPr>
        <w:tc>
          <w:tcPr>
            <w:tcW w:w="3744" w:type="dxa"/>
            <w:shd w:val="clear" w:color="auto" w:fill="BDD6EE" w:themeFill="accent1" w:themeFillTint="66"/>
            <w:hideMark/>
          </w:tcPr>
          <w:p w14:paraId="7161B805" w14:textId="77777777" w:rsidR="00B8783F" w:rsidRPr="001E63AC" w:rsidRDefault="00B8783F" w:rsidP="00B8783F">
            <w:pPr>
              <w:pStyle w:val="1bodycopy10pt"/>
              <w:spacing w:after="0"/>
              <w:rPr>
                <w:rFonts w:ascii="Calibri" w:hAnsi="Calibri" w:cs="Calibri"/>
                <w:b/>
                <w:sz w:val="22"/>
                <w:szCs w:val="28"/>
                <w:lang w:val="en-GB" w:eastAsia="en-GB"/>
              </w:rPr>
            </w:pPr>
            <w:r w:rsidRPr="001E63AC">
              <w:rPr>
                <w:rFonts w:ascii="Calibri" w:hAnsi="Calibri" w:cs="Calibri"/>
                <w:b/>
                <w:sz w:val="22"/>
                <w:szCs w:val="28"/>
                <w:lang w:val="en-GB" w:eastAsia="en-GB"/>
              </w:rPr>
              <w:t xml:space="preserve">Social, </w:t>
            </w:r>
            <w:r>
              <w:rPr>
                <w:rFonts w:ascii="Calibri" w:hAnsi="Calibri" w:cs="Calibri"/>
                <w:b/>
                <w:sz w:val="22"/>
                <w:szCs w:val="28"/>
                <w:lang w:val="en-GB" w:eastAsia="en-GB"/>
              </w:rPr>
              <w:t>E</w:t>
            </w:r>
            <w:r w:rsidRPr="001E63AC">
              <w:rPr>
                <w:rFonts w:ascii="Calibri" w:hAnsi="Calibri" w:cs="Calibri"/>
                <w:b/>
                <w:sz w:val="22"/>
                <w:szCs w:val="28"/>
                <w:lang w:val="en-GB" w:eastAsia="en-GB"/>
              </w:rPr>
              <w:t xml:space="preserve">motional and </w:t>
            </w:r>
            <w:r>
              <w:rPr>
                <w:rFonts w:ascii="Calibri" w:hAnsi="Calibri" w:cs="Calibri"/>
                <w:b/>
                <w:sz w:val="22"/>
                <w:szCs w:val="28"/>
                <w:lang w:val="en-GB" w:eastAsia="en-GB"/>
              </w:rPr>
              <w:t>M</w:t>
            </w:r>
            <w:r w:rsidRPr="001E63AC">
              <w:rPr>
                <w:rFonts w:ascii="Calibri" w:hAnsi="Calibri" w:cs="Calibri"/>
                <w:b/>
                <w:sz w:val="22"/>
                <w:szCs w:val="28"/>
                <w:lang w:val="en-GB" w:eastAsia="en-GB"/>
              </w:rPr>
              <w:t xml:space="preserve">ental </w:t>
            </w:r>
            <w:r>
              <w:rPr>
                <w:rFonts w:ascii="Calibri" w:hAnsi="Calibri" w:cs="Calibri"/>
                <w:b/>
                <w:sz w:val="22"/>
                <w:szCs w:val="28"/>
                <w:lang w:val="en-GB" w:eastAsia="en-GB"/>
              </w:rPr>
              <w:t>H</w:t>
            </w:r>
            <w:r w:rsidRPr="001E63AC">
              <w:rPr>
                <w:rFonts w:ascii="Calibri" w:hAnsi="Calibri" w:cs="Calibri"/>
                <w:b/>
                <w:sz w:val="22"/>
                <w:szCs w:val="28"/>
                <w:lang w:val="en-GB" w:eastAsia="en-GB"/>
              </w:rPr>
              <w:t>ealth </w:t>
            </w:r>
          </w:p>
        </w:tc>
        <w:tc>
          <w:tcPr>
            <w:tcW w:w="5992" w:type="dxa"/>
            <w:hideMark/>
          </w:tcPr>
          <w:p w14:paraId="4CDD7D92" w14:textId="77777777" w:rsidR="00B8783F" w:rsidRPr="001E63AC" w:rsidRDefault="00B8783F" w:rsidP="00B8783F">
            <w:pPr>
              <w:pStyle w:val="1bodycopy10pt"/>
              <w:spacing w:after="0"/>
              <w:rPr>
                <w:rFonts w:ascii="Calibri" w:hAnsi="Calibri" w:cs="Calibri"/>
                <w:sz w:val="22"/>
                <w:szCs w:val="28"/>
                <w:lang w:val="en-GB" w:eastAsia="en-GB"/>
              </w:rPr>
            </w:pPr>
            <w:r w:rsidRPr="001E63AC">
              <w:rPr>
                <w:rFonts w:ascii="Calibri" w:hAnsi="Calibri" w:cs="Calibri"/>
                <w:sz w:val="22"/>
                <w:szCs w:val="28"/>
                <w:lang w:val="en-GB" w:eastAsia="en-GB"/>
              </w:rPr>
              <w:t>Attention deficit hyperactivity disorder (ADHD)</w:t>
            </w:r>
          </w:p>
          <w:p w14:paraId="6827174A" w14:textId="77777777" w:rsidR="00B8783F" w:rsidRPr="001E63AC" w:rsidRDefault="00B8783F" w:rsidP="00B8783F">
            <w:pPr>
              <w:pStyle w:val="1bodycopy10pt"/>
              <w:spacing w:after="0"/>
              <w:rPr>
                <w:rFonts w:ascii="Calibri" w:hAnsi="Calibri" w:cs="Calibri"/>
                <w:sz w:val="22"/>
                <w:szCs w:val="28"/>
                <w:lang w:val="en-GB" w:eastAsia="en-GB"/>
              </w:rPr>
            </w:pPr>
            <w:r w:rsidRPr="001E63AC">
              <w:rPr>
                <w:rFonts w:ascii="Calibri" w:hAnsi="Calibri" w:cs="Calibri"/>
                <w:sz w:val="22"/>
                <w:szCs w:val="28"/>
                <w:lang w:val="en-GB" w:eastAsia="en-GB"/>
              </w:rPr>
              <w:t>Attention deficit disorder (ADD)</w:t>
            </w:r>
          </w:p>
        </w:tc>
      </w:tr>
      <w:tr w:rsidR="00B8783F" w:rsidRPr="001E63AC" w14:paraId="306F12C8" w14:textId="77777777" w:rsidTr="00B8783F">
        <w:trPr>
          <w:cantSplit/>
          <w:trHeight w:val="1031"/>
        </w:trPr>
        <w:tc>
          <w:tcPr>
            <w:tcW w:w="3744" w:type="dxa"/>
            <w:shd w:val="clear" w:color="auto" w:fill="F7CAAC" w:themeFill="accent2" w:themeFillTint="66"/>
            <w:hideMark/>
          </w:tcPr>
          <w:p w14:paraId="4DB657E7" w14:textId="77777777" w:rsidR="00B8783F" w:rsidRPr="001E63AC" w:rsidRDefault="00B8783F" w:rsidP="00B8783F">
            <w:pPr>
              <w:pStyle w:val="1bodycopy10pt"/>
              <w:spacing w:after="0"/>
              <w:rPr>
                <w:rFonts w:ascii="Calibri" w:hAnsi="Calibri" w:cs="Calibri"/>
                <w:b/>
                <w:sz w:val="22"/>
                <w:szCs w:val="28"/>
                <w:lang w:val="en-GB" w:eastAsia="en-GB"/>
              </w:rPr>
            </w:pPr>
            <w:r>
              <w:rPr>
                <w:rFonts w:ascii="Calibri" w:hAnsi="Calibri" w:cs="Calibri"/>
                <w:b/>
                <w:sz w:val="22"/>
                <w:szCs w:val="28"/>
                <w:lang w:val="en-GB" w:eastAsia="en-GB"/>
              </w:rPr>
              <w:t>P</w:t>
            </w:r>
            <w:r w:rsidRPr="001E63AC">
              <w:rPr>
                <w:rFonts w:ascii="Calibri" w:hAnsi="Calibri" w:cs="Calibri"/>
                <w:b/>
                <w:sz w:val="22"/>
                <w:szCs w:val="28"/>
                <w:lang w:val="en-GB" w:eastAsia="en-GB"/>
              </w:rPr>
              <w:t>hysical and/or Sensory</w:t>
            </w:r>
          </w:p>
        </w:tc>
        <w:tc>
          <w:tcPr>
            <w:tcW w:w="5992" w:type="dxa"/>
            <w:hideMark/>
          </w:tcPr>
          <w:p w14:paraId="675714EE" w14:textId="77777777" w:rsidR="00B8783F" w:rsidRPr="001E63AC" w:rsidRDefault="00B8783F" w:rsidP="00B8783F">
            <w:pPr>
              <w:pStyle w:val="1bodycopy10pt"/>
              <w:spacing w:after="0"/>
              <w:rPr>
                <w:rFonts w:ascii="Calibri" w:hAnsi="Calibri" w:cs="Calibri"/>
                <w:sz w:val="22"/>
                <w:szCs w:val="28"/>
                <w:lang w:val="en-GB" w:eastAsia="en-GB"/>
              </w:rPr>
            </w:pPr>
            <w:r w:rsidRPr="001E63AC">
              <w:rPr>
                <w:rFonts w:ascii="Calibri" w:hAnsi="Calibri" w:cs="Calibri"/>
                <w:sz w:val="22"/>
                <w:szCs w:val="28"/>
                <w:lang w:val="en-GB" w:eastAsia="en-GB"/>
              </w:rPr>
              <w:t>Hearing impairments</w:t>
            </w:r>
          </w:p>
          <w:p w14:paraId="12CACA67" w14:textId="77777777" w:rsidR="00B8783F" w:rsidRPr="001E63AC" w:rsidRDefault="00B8783F" w:rsidP="00B8783F">
            <w:pPr>
              <w:pStyle w:val="1bodycopy10pt"/>
              <w:spacing w:after="0"/>
              <w:rPr>
                <w:rFonts w:ascii="Calibri" w:hAnsi="Calibri" w:cs="Calibri"/>
                <w:sz w:val="22"/>
                <w:szCs w:val="28"/>
                <w:lang w:val="en-GB" w:eastAsia="en-GB"/>
              </w:rPr>
            </w:pPr>
            <w:r w:rsidRPr="001E63AC">
              <w:rPr>
                <w:rFonts w:ascii="Calibri" w:hAnsi="Calibri" w:cs="Calibri"/>
                <w:sz w:val="22"/>
                <w:szCs w:val="28"/>
                <w:lang w:val="en-GB" w:eastAsia="en-GB"/>
              </w:rPr>
              <w:t>Visual impairment</w:t>
            </w:r>
            <w:r>
              <w:rPr>
                <w:rFonts w:ascii="Calibri" w:hAnsi="Calibri" w:cs="Calibri"/>
                <w:sz w:val="22"/>
                <w:szCs w:val="28"/>
                <w:lang w:val="en-GB" w:eastAsia="en-GB"/>
              </w:rPr>
              <w:t>s</w:t>
            </w:r>
          </w:p>
          <w:p w14:paraId="08C38007" w14:textId="77777777" w:rsidR="00B8783F" w:rsidRPr="001E63AC" w:rsidRDefault="00B8783F" w:rsidP="00B8783F">
            <w:pPr>
              <w:pStyle w:val="1bodycopy10pt"/>
              <w:spacing w:after="0"/>
              <w:rPr>
                <w:rFonts w:ascii="Calibri" w:hAnsi="Calibri" w:cs="Calibri"/>
                <w:sz w:val="22"/>
                <w:szCs w:val="28"/>
                <w:lang w:val="en-GB" w:eastAsia="en-GB"/>
              </w:rPr>
            </w:pPr>
            <w:r w:rsidRPr="001E63AC">
              <w:rPr>
                <w:rFonts w:ascii="Calibri" w:hAnsi="Calibri" w:cs="Calibri"/>
                <w:sz w:val="22"/>
                <w:szCs w:val="28"/>
                <w:lang w:val="en-GB" w:eastAsia="en-GB"/>
              </w:rPr>
              <w:t>Multi-sensory impairment</w:t>
            </w:r>
            <w:r>
              <w:rPr>
                <w:rFonts w:ascii="Calibri" w:hAnsi="Calibri" w:cs="Calibri"/>
                <w:sz w:val="22"/>
                <w:szCs w:val="28"/>
                <w:lang w:val="en-GB" w:eastAsia="en-GB"/>
              </w:rPr>
              <w:t>s</w:t>
            </w:r>
            <w:r w:rsidRPr="001E63AC">
              <w:rPr>
                <w:rFonts w:ascii="Calibri" w:hAnsi="Calibri" w:cs="Calibri"/>
                <w:sz w:val="22"/>
                <w:szCs w:val="28"/>
                <w:lang w:val="en-GB" w:eastAsia="en-GB"/>
              </w:rPr>
              <w:t> </w:t>
            </w:r>
          </w:p>
          <w:p w14:paraId="4F133F45" w14:textId="77777777" w:rsidR="00B8783F" w:rsidRPr="001E63AC" w:rsidRDefault="00B8783F" w:rsidP="00B8783F">
            <w:pPr>
              <w:pStyle w:val="1bodycopy10pt"/>
              <w:spacing w:after="0"/>
              <w:rPr>
                <w:rFonts w:ascii="Calibri" w:hAnsi="Calibri" w:cs="Calibri"/>
                <w:sz w:val="22"/>
                <w:szCs w:val="28"/>
                <w:lang w:val="en-GB" w:eastAsia="en-GB"/>
              </w:rPr>
            </w:pPr>
            <w:r w:rsidRPr="001E63AC">
              <w:rPr>
                <w:rFonts w:ascii="Calibri" w:hAnsi="Calibri" w:cs="Calibri"/>
                <w:sz w:val="22"/>
                <w:szCs w:val="28"/>
                <w:lang w:val="en-GB" w:eastAsia="en-GB"/>
              </w:rPr>
              <w:t>Physical impairment</w:t>
            </w:r>
            <w:r>
              <w:rPr>
                <w:rFonts w:ascii="Calibri" w:hAnsi="Calibri" w:cs="Calibri"/>
                <w:sz w:val="22"/>
                <w:szCs w:val="28"/>
                <w:lang w:val="en-GB" w:eastAsia="en-GB"/>
              </w:rPr>
              <w:t>s</w:t>
            </w:r>
          </w:p>
        </w:tc>
      </w:tr>
    </w:tbl>
    <w:p w14:paraId="5184D833" w14:textId="77777777" w:rsidR="00B8783F" w:rsidRPr="001E63AC" w:rsidRDefault="00B8783F" w:rsidP="00B8783F">
      <w:pPr>
        <w:spacing w:after="0"/>
        <w:rPr>
          <w:rFonts w:ascii="Calibri" w:hAnsi="Calibri" w:cs="Calibri"/>
          <w:b/>
          <w:bCs/>
          <w:noProof/>
          <w:sz w:val="8"/>
          <w:szCs w:val="10"/>
        </w:rPr>
      </w:pPr>
      <w:r w:rsidRPr="001E63AC">
        <w:rPr>
          <w:rFonts w:ascii="Calibri" w:hAnsi="Calibri" w:cs="Calibri"/>
          <w:b/>
          <w:bCs/>
          <w:noProof/>
          <w:sz w:val="8"/>
          <w:szCs w:val="10"/>
        </w:rPr>
        <w:br w:type="page"/>
      </w:r>
    </w:p>
    <w:p w14:paraId="76CC3450" w14:textId="54C40E95" w:rsidR="00DD09C4" w:rsidRDefault="003F7A8F">
      <w:pPr>
        <w:rPr>
          <w:rFonts w:ascii="Calibri" w:hAnsi="Calibri" w:cs="Calibri"/>
        </w:rPr>
      </w:pPr>
      <w:r w:rsidRPr="003F7A8F">
        <w:rPr>
          <w:rFonts w:ascii="Calibri" w:hAnsi="Calibri" w:cs="Calibri"/>
        </w:rPr>
        <w:lastRenderedPageBreak/>
        <w:t>SEND at North Bradley CE Primary School</w:t>
      </w:r>
      <w:r>
        <w:rPr>
          <w:rFonts w:ascii="Calibri" w:hAnsi="Calibri" w:cs="Calibri"/>
        </w:rPr>
        <w:t>:</w:t>
      </w:r>
    </w:p>
    <w:tbl>
      <w:tblPr>
        <w:tblStyle w:val="TableGrid"/>
        <w:tblW w:w="0" w:type="auto"/>
        <w:tblInd w:w="2441" w:type="dxa"/>
        <w:tblLook w:val="04A0" w:firstRow="1" w:lastRow="0" w:firstColumn="1" w:lastColumn="0" w:noHBand="0" w:noVBand="1"/>
      </w:tblPr>
      <w:tblGrid>
        <w:gridCol w:w="2513"/>
        <w:gridCol w:w="2513"/>
      </w:tblGrid>
      <w:tr w:rsidR="003C2AA4" w14:paraId="614DC05A" w14:textId="77777777" w:rsidTr="00A277B1">
        <w:tc>
          <w:tcPr>
            <w:tcW w:w="5026" w:type="dxa"/>
            <w:gridSpan w:val="2"/>
          </w:tcPr>
          <w:p w14:paraId="0B453EBD" w14:textId="1CAE69D7" w:rsidR="003C2AA4" w:rsidRDefault="003C2AA4" w:rsidP="003C2AA4">
            <w:pPr>
              <w:jc w:val="center"/>
              <w:rPr>
                <w:rFonts w:ascii="Calibri" w:hAnsi="Calibri" w:cs="Calibri"/>
              </w:rPr>
            </w:pPr>
            <w:r>
              <w:rPr>
                <w:rFonts w:ascii="Calibri" w:hAnsi="Calibri" w:cs="Calibri"/>
              </w:rPr>
              <w:t>Level of SEND</w:t>
            </w:r>
          </w:p>
        </w:tc>
      </w:tr>
      <w:tr w:rsidR="003C2AA4" w14:paraId="43508948" w14:textId="77777777" w:rsidTr="00A277B1">
        <w:tc>
          <w:tcPr>
            <w:tcW w:w="2513" w:type="dxa"/>
          </w:tcPr>
          <w:p w14:paraId="3462ED2F" w14:textId="0129AEBB" w:rsidR="003C2AA4" w:rsidRDefault="003C2AA4">
            <w:pPr>
              <w:rPr>
                <w:rFonts w:ascii="Calibri" w:hAnsi="Calibri" w:cs="Calibri"/>
              </w:rPr>
            </w:pPr>
            <w:r>
              <w:rPr>
                <w:rFonts w:ascii="Calibri" w:hAnsi="Calibri" w:cs="Calibri"/>
              </w:rPr>
              <w:t xml:space="preserve">Whole School </w:t>
            </w:r>
          </w:p>
        </w:tc>
        <w:tc>
          <w:tcPr>
            <w:tcW w:w="2513" w:type="dxa"/>
          </w:tcPr>
          <w:p w14:paraId="523200E9" w14:textId="11ACAA88" w:rsidR="003C2AA4" w:rsidRDefault="003C2AA4">
            <w:pPr>
              <w:rPr>
                <w:rFonts w:ascii="Calibri" w:hAnsi="Calibri" w:cs="Calibri"/>
              </w:rPr>
            </w:pPr>
            <w:r>
              <w:rPr>
                <w:rFonts w:ascii="Calibri" w:hAnsi="Calibri" w:cs="Calibri"/>
              </w:rPr>
              <w:t>20%</w:t>
            </w:r>
          </w:p>
        </w:tc>
      </w:tr>
      <w:tr w:rsidR="003C2AA4" w14:paraId="07531691" w14:textId="77777777" w:rsidTr="00A277B1">
        <w:tc>
          <w:tcPr>
            <w:tcW w:w="2513" w:type="dxa"/>
          </w:tcPr>
          <w:p w14:paraId="7ED930FB" w14:textId="0D6CCD83" w:rsidR="003C2AA4" w:rsidRDefault="003C2AA4">
            <w:pPr>
              <w:rPr>
                <w:rFonts w:ascii="Calibri" w:hAnsi="Calibri" w:cs="Calibri"/>
              </w:rPr>
            </w:pPr>
            <w:r>
              <w:rPr>
                <w:rFonts w:ascii="Calibri" w:hAnsi="Calibri" w:cs="Calibri"/>
              </w:rPr>
              <w:t xml:space="preserve">EHCP </w:t>
            </w:r>
          </w:p>
        </w:tc>
        <w:tc>
          <w:tcPr>
            <w:tcW w:w="2513" w:type="dxa"/>
          </w:tcPr>
          <w:p w14:paraId="6D3909C9" w14:textId="2ACED164" w:rsidR="003C2AA4" w:rsidRDefault="003C2AA4">
            <w:pPr>
              <w:rPr>
                <w:rFonts w:ascii="Calibri" w:hAnsi="Calibri" w:cs="Calibri"/>
              </w:rPr>
            </w:pPr>
            <w:r>
              <w:rPr>
                <w:rFonts w:ascii="Calibri" w:hAnsi="Calibri" w:cs="Calibri"/>
              </w:rPr>
              <w:t>5.4%</w:t>
            </w:r>
          </w:p>
        </w:tc>
      </w:tr>
      <w:tr w:rsidR="003C2AA4" w14:paraId="72249564" w14:textId="77777777" w:rsidTr="00A277B1">
        <w:tc>
          <w:tcPr>
            <w:tcW w:w="2513" w:type="dxa"/>
          </w:tcPr>
          <w:p w14:paraId="707F9DBA" w14:textId="14FE1F29" w:rsidR="003C2AA4" w:rsidRDefault="003C2AA4">
            <w:pPr>
              <w:rPr>
                <w:rFonts w:ascii="Calibri" w:hAnsi="Calibri" w:cs="Calibri"/>
              </w:rPr>
            </w:pPr>
            <w:r>
              <w:rPr>
                <w:rFonts w:ascii="Calibri" w:hAnsi="Calibri" w:cs="Calibri"/>
              </w:rPr>
              <w:t>SEND Support</w:t>
            </w:r>
          </w:p>
        </w:tc>
        <w:tc>
          <w:tcPr>
            <w:tcW w:w="2513" w:type="dxa"/>
          </w:tcPr>
          <w:p w14:paraId="6AD2CCBF" w14:textId="007ABF79" w:rsidR="003C2AA4" w:rsidRDefault="003C2AA4">
            <w:pPr>
              <w:rPr>
                <w:rFonts w:ascii="Calibri" w:hAnsi="Calibri" w:cs="Calibri"/>
              </w:rPr>
            </w:pPr>
            <w:r>
              <w:rPr>
                <w:rFonts w:ascii="Calibri" w:hAnsi="Calibri" w:cs="Calibri"/>
              </w:rPr>
              <w:t>14.6%</w:t>
            </w:r>
          </w:p>
        </w:tc>
      </w:tr>
    </w:tbl>
    <w:p w14:paraId="4235CD01" w14:textId="77777777" w:rsidR="00A277B1" w:rsidRDefault="00A277B1">
      <w:pPr>
        <w:rPr>
          <w:rFonts w:ascii="Calibri" w:hAnsi="Calibri" w:cs="Calibri"/>
        </w:rPr>
      </w:pPr>
    </w:p>
    <w:p w14:paraId="6CCCDFB2" w14:textId="25067B74" w:rsidR="003F7A8F" w:rsidRDefault="00A277B1">
      <w:pPr>
        <w:rPr>
          <w:rFonts w:ascii="Calibri" w:hAnsi="Calibri" w:cs="Calibri"/>
        </w:rPr>
      </w:pPr>
      <w:r w:rsidRPr="00A277B1">
        <w:rPr>
          <w:rFonts w:ascii="Calibri" w:hAnsi="Calibri" w:cs="Calibri"/>
        </w:rPr>
        <w:t>When reporting on SEND data, we look at the primary need; however, we acknowledge that many children may have more than one need and may overlap areas. The chart below shows the breakdown of the primary needs of our school</w:t>
      </w:r>
      <w:r>
        <w:rPr>
          <w:rFonts w:ascii="Calibri" w:hAnsi="Calibri" w:cs="Calibri"/>
        </w:rPr>
        <w:t>.</w:t>
      </w:r>
    </w:p>
    <w:p w14:paraId="7EB3B0F6" w14:textId="44A9775A" w:rsidR="00DD09C4" w:rsidRDefault="003C2AA4" w:rsidP="00A277B1">
      <w:pPr>
        <w:jc w:val="center"/>
        <w:rPr>
          <w:rFonts w:ascii="Calibri" w:hAnsi="Calibri" w:cs="Calibri"/>
          <w:b/>
          <w:bCs/>
        </w:rPr>
      </w:pPr>
      <w:r>
        <w:rPr>
          <w:rFonts w:ascii="Calibri" w:hAnsi="Calibri" w:cs="Calibri"/>
          <w:b/>
          <w:bCs/>
          <w:noProof/>
          <w14:ligatures w14:val="standardContextual"/>
        </w:rPr>
        <w:drawing>
          <wp:inline distT="0" distB="0" distL="0" distR="0" wp14:anchorId="34549C2D" wp14:editId="38B316CB">
            <wp:extent cx="4709160" cy="2956560"/>
            <wp:effectExtent l="0" t="0" r="15240" b="15240"/>
            <wp:docPr id="40969832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7DF42AD" w14:textId="77777777" w:rsidR="00DD09C4" w:rsidRDefault="00DD09C4">
      <w:pPr>
        <w:rPr>
          <w:rFonts w:ascii="Calibri" w:hAnsi="Calibri" w:cs="Calibri"/>
          <w:b/>
          <w:bCs/>
        </w:rPr>
      </w:pPr>
    </w:p>
    <w:p w14:paraId="49995C8D" w14:textId="4E98D2E4" w:rsidR="0058277B" w:rsidRPr="0058277B" w:rsidRDefault="00B8783F">
      <w:pPr>
        <w:rPr>
          <w:rFonts w:ascii="Calibri" w:hAnsi="Calibri" w:cs="Calibri"/>
          <w:b/>
          <w:bCs/>
        </w:rPr>
      </w:pPr>
      <w:r w:rsidRPr="00B8783F">
        <w:rPr>
          <w:rFonts w:ascii="Calibri" w:hAnsi="Calibri" w:cs="Calibri"/>
          <w:b/>
          <w:bCs/>
        </w:rPr>
        <w:t>What should I do if I think my child has SEND?</w:t>
      </w:r>
    </w:p>
    <w:p w14:paraId="09A95F51" w14:textId="42F845C5" w:rsidR="0058277B" w:rsidRPr="0058277B" w:rsidRDefault="0058277B">
      <w:pPr>
        <w:rPr>
          <w:rFonts w:ascii="Calibri" w:hAnsi="Calibri" w:cs="Calibri"/>
        </w:rPr>
      </w:pPr>
      <w:r>
        <w:rPr>
          <w:rFonts w:ascii="Calibri" w:hAnsi="Calibri" w:cs="Calibri"/>
          <w:noProof/>
          <w14:ligatures w14:val="standardContextual"/>
        </w:rPr>
        <w:drawing>
          <wp:inline distT="0" distB="0" distL="0" distR="0" wp14:anchorId="29697DCA" wp14:editId="0F5FC7C4">
            <wp:extent cx="6242050" cy="1003300"/>
            <wp:effectExtent l="0" t="0" r="44450" b="6350"/>
            <wp:docPr id="74762840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7C0E14EE" w14:textId="10FA9BCB" w:rsidR="008E0FFE" w:rsidRDefault="008E0FFE" w:rsidP="008E0FFE">
      <w:pPr>
        <w:rPr>
          <w:rFonts w:ascii="Calibri" w:hAnsi="Calibri" w:cs="Calibri"/>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3534"/>
        <w:gridCol w:w="3119"/>
        <w:gridCol w:w="3073"/>
      </w:tblGrid>
      <w:tr w:rsidR="008E0FFE" w:rsidRPr="001E63AC" w14:paraId="02E0C917" w14:textId="77777777" w:rsidTr="001706BA">
        <w:tc>
          <w:tcPr>
            <w:tcW w:w="3534"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3051C8FE" w14:textId="77777777" w:rsidR="008E0FFE" w:rsidRPr="0058277B" w:rsidRDefault="008E0FFE" w:rsidP="001706BA">
            <w:pPr>
              <w:pStyle w:val="1bodycopy10pt"/>
              <w:rPr>
                <w:rFonts w:ascii="Calibri" w:hAnsi="Calibri" w:cs="Calibri"/>
                <w:sz w:val="22"/>
                <w:szCs w:val="22"/>
                <w:lang w:val="en-GB" w:eastAsia="en-GB"/>
              </w:rPr>
            </w:pPr>
            <w:r w:rsidRPr="0058277B">
              <w:rPr>
                <w:rFonts w:ascii="Calibri" w:hAnsi="Calibri" w:cs="Calibri"/>
                <w:sz w:val="22"/>
                <w:szCs w:val="22"/>
                <w:lang w:val="en-GB" w:eastAsia="en-GB"/>
              </w:rPr>
              <w:t>If you think your child might have SEN, the first person you should tell is your child’s teacher.</w:t>
            </w:r>
          </w:p>
          <w:p w14:paraId="46440F51" w14:textId="063EC4E1" w:rsidR="008E0FFE" w:rsidRPr="0058277B" w:rsidRDefault="008E0FFE" w:rsidP="001706BA">
            <w:pPr>
              <w:pStyle w:val="1bodycopy10pt"/>
              <w:rPr>
                <w:rFonts w:ascii="Calibri" w:hAnsi="Calibri" w:cs="Calibri"/>
                <w:sz w:val="22"/>
                <w:szCs w:val="22"/>
                <w:shd w:val="clear" w:color="auto" w:fill="FFFF00"/>
                <w:lang w:val="en-GB" w:eastAsia="en-GB"/>
              </w:rPr>
            </w:pPr>
            <w:r w:rsidRPr="0058277B">
              <w:rPr>
                <w:rFonts w:ascii="Calibri" w:hAnsi="Calibri" w:cs="Calibri"/>
                <w:sz w:val="22"/>
                <w:szCs w:val="22"/>
                <w:lang w:val="en-GB" w:eastAsia="en-GB"/>
              </w:rPr>
              <w:t xml:space="preserve">You can arrange a meeting with your child’s teacher by asking them after school or arranging via the admin office by calling; 01225 753230 or emailing; </w:t>
            </w:r>
            <w:hyperlink r:id="rId18" w:history="1">
              <w:r w:rsidRPr="0058277B">
                <w:rPr>
                  <w:rStyle w:val="Hyperlink"/>
                  <w:rFonts w:ascii="Calibri" w:hAnsi="Calibri" w:cs="Calibri"/>
                  <w:sz w:val="22"/>
                  <w:szCs w:val="22"/>
                  <w:lang w:val="en-GB" w:eastAsia="en-GB"/>
                </w:rPr>
                <w:t>admin@northbradley.equamead.org</w:t>
              </w:r>
            </w:hyperlink>
          </w:p>
          <w:p w14:paraId="1133565A" w14:textId="6474DFD1" w:rsidR="008E0FFE" w:rsidRPr="0058277B" w:rsidRDefault="008E0FFE" w:rsidP="001706BA">
            <w:pPr>
              <w:pStyle w:val="1bodycopy10pt"/>
              <w:rPr>
                <w:rFonts w:ascii="Calibri" w:hAnsi="Calibri" w:cs="Calibri"/>
                <w:sz w:val="22"/>
                <w:szCs w:val="22"/>
                <w:lang w:val="en-GB" w:eastAsia="en-GB"/>
              </w:rPr>
            </w:pPr>
            <w:r w:rsidRPr="0058277B">
              <w:rPr>
                <w:rFonts w:ascii="Calibri" w:hAnsi="Calibri" w:cs="Calibri"/>
                <w:sz w:val="22"/>
                <w:szCs w:val="22"/>
                <w:lang w:val="en-GB" w:eastAsia="en-GB"/>
              </w:rPr>
              <w:t>They will pass the message on to our SENCO, Amy Smith, who will be in touch to discuss your concerns.</w:t>
            </w:r>
          </w:p>
          <w:p w14:paraId="4B8A7DE3" w14:textId="556C1E51" w:rsidR="0058277B" w:rsidRDefault="008E0FFE" w:rsidP="001706BA">
            <w:pPr>
              <w:pStyle w:val="1bodycopy10pt"/>
              <w:rPr>
                <w:rFonts w:ascii="Calibri" w:hAnsi="Calibri" w:cs="Calibri"/>
                <w:sz w:val="22"/>
                <w:szCs w:val="22"/>
                <w:lang w:val="en-GB" w:eastAsia="en-GB"/>
              </w:rPr>
            </w:pPr>
            <w:r w:rsidRPr="0058277B">
              <w:rPr>
                <w:rFonts w:ascii="Calibri" w:hAnsi="Calibri" w:cs="Calibri"/>
                <w:sz w:val="22"/>
                <w:szCs w:val="22"/>
                <w:lang w:val="en-GB" w:eastAsia="en-GB"/>
              </w:rPr>
              <w:lastRenderedPageBreak/>
              <w:t>You can also contact the SENCO directly. Amy Smith -</w:t>
            </w:r>
            <w:hyperlink r:id="rId19" w:history="1">
              <w:r w:rsidRPr="0058277B">
                <w:rPr>
                  <w:rStyle w:val="Hyperlink"/>
                  <w:rFonts w:ascii="Calibri" w:hAnsi="Calibri" w:cs="Calibri"/>
                  <w:sz w:val="22"/>
                  <w:szCs w:val="22"/>
                  <w:lang w:val="en-GB" w:eastAsia="en-GB"/>
                </w:rPr>
                <w:t>sendco@northbradley.equamead.org</w:t>
              </w:r>
            </w:hyperlink>
          </w:p>
          <w:p w14:paraId="79847B81" w14:textId="1B6E1836" w:rsidR="0058277B" w:rsidRPr="0058277B" w:rsidRDefault="0058277B" w:rsidP="001706BA">
            <w:pPr>
              <w:pStyle w:val="1bodycopy10pt"/>
              <w:rPr>
                <w:rFonts w:ascii="Calibri" w:hAnsi="Calibri" w:cs="Calibri"/>
                <w:sz w:val="22"/>
                <w:szCs w:val="22"/>
                <w:lang w:val="en-GB" w:eastAsia="en-GB"/>
              </w:rPr>
            </w:pPr>
          </w:p>
        </w:tc>
        <w:tc>
          <w:tcPr>
            <w:tcW w:w="3119"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14:paraId="66BB148E" w14:textId="6FA965DC" w:rsidR="0058277B" w:rsidRPr="0058277B" w:rsidRDefault="0058277B" w:rsidP="001706BA">
            <w:pPr>
              <w:pStyle w:val="1bodycopy10pt"/>
              <w:rPr>
                <w:rFonts w:ascii="Calibri" w:hAnsi="Calibri" w:cs="Calibri"/>
                <w:sz w:val="22"/>
                <w:szCs w:val="22"/>
                <w:lang w:val="en-GB" w:eastAsia="en-GB"/>
              </w:rPr>
            </w:pPr>
            <w:r w:rsidRPr="0058277B">
              <w:rPr>
                <w:rFonts w:ascii="Calibri" w:hAnsi="Calibri" w:cs="Calibri"/>
                <w:sz w:val="22"/>
                <w:szCs w:val="22"/>
                <w:lang w:val="en-GB" w:eastAsia="en-GB"/>
              </w:rPr>
              <w:lastRenderedPageBreak/>
              <w:t>Your child’s teacher will complete an Initial Concern Form and discuss your concerns and their observations with the SENDCO.</w:t>
            </w:r>
          </w:p>
          <w:p w14:paraId="5529868D" w14:textId="6481D9E7" w:rsidR="008E0FFE" w:rsidRPr="0058277B" w:rsidRDefault="0058277B" w:rsidP="001706BA">
            <w:pPr>
              <w:pStyle w:val="1bodycopy10pt"/>
              <w:rPr>
                <w:rFonts w:ascii="Calibri" w:hAnsi="Calibri" w:cs="Calibri"/>
                <w:sz w:val="22"/>
                <w:szCs w:val="22"/>
                <w:lang w:val="en-GB" w:eastAsia="en-GB"/>
              </w:rPr>
            </w:pPr>
            <w:r w:rsidRPr="0058277B">
              <w:rPr>
                <w:rFonts w:ascii="Calibri" w:hAnsi="Calibri" w:cs="Calibri"/>
                <w:sz w:val="22"/>
                <w:szCs w:val="22"/>
                <w:lang w:val="en-GB" w:eastAsia="en-GB"/>
              </w:rPr>
              <w:t>Actions will be identified and the teacher and SENDCO will act on these over the coming term; the class teacher will share these with you.</w:t>
            </w:r>
          </w:p>
        </w:tc>
        <w:tc>
          <w:tcPr>
            <w:tcW w:w="3073" w:type="dxa"/>
            <w:tcBorders>
              <w:top w:val="single" w:sz="8" w:space="0" w:color="FFFFFF"/>
              <w:left w:val="single" w:sz="8" w:space="0" w:color="FFFFFF"/>
              <w:bottom w:val="single" w:sz="8" w:space="0" w:color="FFFFFF"/>
            </w:tcBorders>
            <w:tcMar>
              <w:top w:w="100" w:type="dxa"/>
              <w:left w:w="100" w:type="dxa"/>
              <w:bottom w:w="100" w:type="dxa"/>
              <w:right w:w="100" w:type="dxa"/>
            </w:tcMar>
            <w:hideMark/>
          </w:tcPr>
          <w:p w14:paraId="351BB44D" w14:textId="5871FA34" w:rsidR="008E0FFE" w:rsidRPr="0058277B" w:rsidRDefault="0058277B" w:rsidP="001706BA">
            <w:pPr>
              <w:pStyle w:val="1bodycopy10pt"/>
              <w:rPr>
                <w:rFonts w:ascii="Calibri" w:hAnsi="Calibri" w:cs="Calibri"/>
                <w:sz w:val="22"/>
                <w:szCs w:val="22"/>
                <w:lang w:val="en-GB" w:eastAsia="en-GB"/>
              </w:rPr>
            </w:pPr>
            <w:r w:rsidRPr="0058277B">
              <w:rPr>
                <w:rFonts w:ascii="Calibri" w:hAnsi="Calibri" w:cs="Calibri"/>
                <w:sz w:val="22"/>
                <w:szCs w:val="22"/>
                <w:lang w:val="en-GB" w:eastAsia="en-GB"/>
              </w:rPr>
              <w:t>A review meeting will then take place to discuss the outcomes of the actions and any next steps required. The SENDCO may then contact parents to arrange a meeting or continue to observe and monitor the child whilst in-class support is provided.</w:t>
            </w:r>
          </w:p>
        </w:tc>
      </w:tr>
    </w:tbl>
    <w:p w14:paraId="1BF3074F" w14:textId="77777777" w:rsidR="00A504EC" w:rsidRDefault="00A504EC" w:rsidP="008E0FFE">
      <w:pPr>
        <w:pStyle w:val="1bodycopy10pt"/>
        <w:rPr>
          <w:rFonts w:ascii="Calibri" w:hAnsi="Calibri" w:cs="Calibri"/>
          <w:b/>
          <w:bCs/>
          <w:sz w:val="22"/>
          <w:szCs w:val="28"/>
          <w:lang w:val="en-GB" w:eastAsia="en-GB"/>
        </w:rPr>
      </w:pPr>
      <w:r w:rsidRPr="00A504EC">
        <w:rPr>
          <w:rFonts w:ascii="Calibri" w:hAnsi="Calibri" w:cs="Calibri"/>
          <w:b/>
          <w:bCs/>
          <w:sz w:val="22"/>
          <w:szCs w:val="28"/>
          <w:lang w:val="en-GB" w:eastAsia="en-GB"/>
        </w:rPr>
        <w:t>Who else is available to support parents?</w:t>
      </w:r>
    </w:p>
    <w:p w14:paraId="24503DFE" w14:textId="0872E524" w:rsidR="00A504EC" w:rsidRDefault="00A504EC" w:rsidP="008E0FFE">
      <w:pPr>
        <w:pStyle w:val="1bodycopy10pt"/>
        <w:rPr>
          <w:rFonts w:ascii="Calibri" w:hAnsi="Calibri" w:cs="Calibri"/>
          <w:b/>
          <w:bCs/>
          <w:sz w:val="22"/>
          <w:szCs w:val="28"/>
          <w:lang w:val="en-GB" w:eastAsia="en-GB"/>
        </w:rPr>
      </w:pPr>
      <w:r>
        <w:rPr>
          <w:rFonts w:ascii="Calibri" w:hAnsi="Calibri" w:cs="Calibri"/>
          <w:sz w:val="22"/>
          <w:szCs w:val="28"/>
          <w:lang w:val="en-GB" w:eastAsia="en-GB"/>
        </w:rPr>
        <w:t xml:space="preserve">The </w:t>
      </w:r>
      <w:r w:rsidRPr="002062AD">
        <w:rPr>
          <w:rFonts w:ascii="Calibri" w:hAnsi="Calibri" w:cs="Calibri"/>
          <w:sz w:val="22"/>
          <w:szCs w:val="28"/>
          <w:lang w:val="en-GB" w:eastAsia="en-GB"/>
        </w:rPr>
        <w:t xml:space="preserve">Special Educational Needs and Disabilities Co-ordinator is: Amy Smith </w:t>
      </w:r>
      <w:hyperlink r:id="rId20" w:history="1">
        <w:r w:rsidRPr="002062AD">
          <w:rPr>
            <w:rStyle w:val="Hyperlink"/>
            <w:rFonts w:ascii="Calibri" w:hAnsi="Calibri" w:cs="Calibri"/>
            <w:sz w:val="22"/>
            <w:szCs w:val="28"/>
            <w:lang w:val="en-GB" w:eastAsia="en-GB"/>
          </w:rPr>
          <w:t>sendco@northbradley.equamead.org</w:t>
        </w:r>
      </w:hyperlink>
      <w:r w:rsidRPr="002062AD">
        <w:rPr>
          <w:rFonts w:ascii="Calibri" w:hAnsi="Calibri" w:cs="Calibri"/>
          <w:sz w:val="22"/>
          <w:szCs w:val="28"/>
          <w:lang w:val="en-GB" w:eastAsia="en-GB"/>
        </w:rPr>
        <w:t xml:space="preserve"> </w:t>
      </w:r>
      <w:r>
        <w:rPr>
          <w:rFonts w:ascii="Calibri" w:hAnsi="Calibri" w:cs="Calibri"/>
          <w:sz w:val="22"/>
          <w:szCs w:val="28"/>
          <w:lang w:val="en-GB" w:eastAsia="en-GB"/>
        </w:rPr>
        <w:t xml:space="preserve">available on Mondays, Tuesdays &amp; Wednesdays. </w:t>
      </w:r>
      <w:r w:rsidRPr="00A504EC">
        <w:rPr>
          <w:rFonts w:ascii="Calibri" w:hAnsi="Calibri" w:cs="Calibri"/>
          <w:sz w:val="22"/>
          <w:szCs w:val="28"/>
          <w:lang w:val="en-GB" w:eastAsia="en-GB"/>
        </w:rPr>
        <w:t>Meetings can be arranged through the school office or the class teacher.</w:t>
      </w:r>
      <w:r w:rsidRPr="00A504EC">
        <w:rPr>
          <w:rFonts w:ascii="Calibri" w:hAnsi="Calibri" w:cs="Calibri"/>
          <w:b/>
          <w:bCs/>
          <w:sz w:val="22"/>
          <w:szCs w:val="28"/>
          <w:lang w:val="en-GB" w:eastAsia="en-GB"/>
        </w:rPr>
        <w:t xml:space="preserve"> </w:t>
      </w:r>
    </w:p>
    <w:p w14:paraId="7E6A86B8" w14:textId="4B5DB9FD" w:rsidR="00951D76" w:rsidRPr="00A504EC" w:rsidRDefault="00951D76" w:rsidP="008E0FFE">
      <w:pPr>
        <w:pStyle w:val="1bodycopy10pt"/>
        <w:rPr>
          <w:rFonts w:ascii="Calibri" w:hAnsi="Calibri" w:cs="Calibri"/>
          <w:sz w:val="22"/>
          <w:szCs w:val="28"/>
          <w:lang w:val="en-GB" w:eastAsia="en-GB"/>
        </w:rPr>
      </w:pPr>
      <w:r w:rsidRPr="00951D76">
        <w:rPr>
          <w:rFonts w:ascii="Calibri" w:hAnsi="Calibri" w:cs="Calibri"/>
          <w:sz w:val="22"/>
          <w:szCs w:val="28"/>
          <w:lang w:val="en-GB" w:eastAsia="en-GB"/>
        </w:rPr>
        <w:t xml:space="preserve">The SENDCo attends regular cluster meetings and updates staff on any training that may be beneficial. Whole school or individual training is given from outside agencies to support specific needs or whole school issues. Staff are also signposted to any specific training that is given by the local authority or </w:t>
      </w:r>
      <w:r>
        <w:rPr>
          <w:rFonts w:ascii="Calibri" w:hAnsi="Calibri" w:cs="Calibri"/>
          <w:sz w:val="22"/>
          <w:szCs w:val="28"/>
          <w:lang w:val="en-GB" w:eastAsia="en-GB"/>
        </w:rPr>
        <w:t xml:space="preserve">EQUA Mead Trust. </w:t>
      </w:r>
    </w:p>
    <w:p w14:paraId="64C329DD" w14:textId="77777777" w:rsidR="00A504EC" w:rsidRDefault="00A504EC" w:rsidP="008E0FFE">
      <w:pPr>
        <w:pStyle w:val="1bodycopy10pt"/>
        <w:rPr>
          <w:rFonts w:ascii="Calibri" w:hAnsi="Calibri" w:cs="Calibri"/>
          <w:b/>
          <w:bCs/>
          <w:sz w:val="22"/>
          <w:szCs w:val="28"/>
          <w:lang w:val="en-GB" w:eastAsia="en-GB"/>
        </w:rPr>
      </w:pPr>
      <w:r w:rsidRPr="00A504EC">
        <w:rPr>
          <w:rFonts w:ascii="Calibri" w:hAnsi="Calibri" w:cs="Calibri"/>
          <w:sz w:val="22"/>
          <w:szCs w:val="28"/>
          <w:lang w:val="en-GB" w:eastAsia="en-GB"/>
        </w:rPr>
        <w:t>Mrs Kate Mortimer, our school Parent Support Adviser (PSA), is also available to discuss wider family issues, offer advice and signpost relevant services.</w:t>
      </w:r>
      <w:r w:rsidRPr="00A504EC">
        <w:rPr>
          <w:rFonts w:ascii="Calibri" w:hAnsi="Calibri" w:cs="Calibri"/>
          <w:b/>
          <w:bCs/>
          <w:sz w:val="22"/>
          <w:szCs w:val="28"/>
          <w:lang w:val="en-GB" w:eastAsia="en-GB"/>
        </w:rPr>
        <w:t xml:space="preserve"> </w:t>
      </w:r>
      <w:r w:rsidRPr="00A504EC">
        <w:rPr>
          <w:rFonts w:ascii="Calibri" w:hAnsi="Calibri" w:cs="Calibri"/>
          <w:sz w:val="22"/>
          <w:szCs w:val="28"/>
          <w:lang w:val="en-GB" w:eastAsia="en-GB"/>
        </w:rPr>
        <w:t>She is available on Monday mornings. Meetings can be arranged with her through the school office or by talking to her on the playground in the mornings.</w:t>
      </w:r>
      <w:r w:rsidRPr="00A504EC">
        <w:rPr>
          <w:rFonts w:ascii="Calibri" w:hAnsi="Calibri" w:cs="Calibri"/>
          <w:b/>
          <w:bCs/>
          <w:sz w:val="22"/>
          <w:szCs w:val="28"/>
          <w:lang w:val="en-GB" w:eastAsia="en-GB"/>
        </w:rPr>
        <w:t xml:space="preserve">  </w:t>
      </w:r>
    </w:p>
    <w:p w14:paraId="39DEAD34" w14:textId="39321466" w:rsidR="00951D76" w:rsidRDefault="00A504EC" w:rsidP="00A504EC">
      <w:pPr>
        <w:pStyle w:val="1bodycopy10pt"/>
        <w:jc w:val="both"/>
        <w:rPr>
          <w:rFonts w:ascii="Calibri" w:hAnsi="Calibri" w:cs="Calibri"/>
          <w:sz w:val="22"/>
          <w:szCs w:val="28"/>
          <w:lang w:val="en-GB" w:eastAsia="en-GB"/>
        </w:rPr>
      </w:pPr>
      <w:r>
        <w:rPr>
          <w:rFonts w:ascii="Calibri" w:hAnsi="Calibri" w:cs="Calibri"/>
          <w:sz w:val="22"/>
          <w:szCs w:val="28"/>
          <w:lang w:val="en-GB" w:eastAsia="en-GB"/>
        </w:rPr>
        <w:t xml:space="preserve">The SEND Governor is: Nicola Demski </w:t>
      </w:r>
      <w:r w:rsidRPr="00A504EC">
        <w:rPr>
          <w:rFonts w:ascii="Calibri" w:hAnsi="Calibri" w:cs="Calibri"/>
          <w:sz w:val="22"/>
          <w:szCs w:val="28"/>
          <w:lang w:val="en-GB" w:eastAsia="en-GB"/>
        </w:rPr>
        <w:t>who is able to attend meetings if parents feel it is appropriate.</w:t>
      </w:r>
    </w:p>
    <w:p w14:paraId="2BB71B31" w14:textId="77777777" w:rsidR="00951D76" w:rsidRPr="00951D76" w:rsidRDefault="00951D76" w:rsidP="00951D76">
      <w:pPr>
        <w:jc w:val="both"/>
        <w:rPr>
          <w:rFonts w:ascii="Calibri" w:eastAsia="MS Mincho" w:hAnsi="Calibri" w:cs="Calibri"/>
          <w:sz w:val="28"/>
          <w:szCs w:val="28"/>
          <w:lang w:eastAsia="en-GB"/>
        </w:rPr>
      </w:pPr>
      <w:r w:rsidRPr="00951D76">
        <w:rPr>
          <w:rFonts w:ascii="Calibri" w:eastAsia="MS Mincho" w:hAnsi="Calibri" w:cs="Calibri"/>
          <w:szCs w:val="28"/>
          <w:lang w:eastAsia="en-GB"/>
        </w:rPr>
        <w:t>Sometimes we need extra help to offer our pupils the support they need. Whenever necessary we will work with external support services to meet the needs of our pupils with SEN and to support their families. These include:</w:t>
      </w:r>
    </w:p>
    <w:p w14:paraId="15329F3F" w14:textId="77777777" w:rsidR="00951D76" w:rsidRPr="000D7EC8" w:rsidRDefault="00951D76" w:rsidP="00951D76">
      <w:pPr>
        <w:numPr>
          <w:ilvl w:val="0"/>
          <w:numId w:val="1"/>
        </w:numPr>
        <w:ind w:left="567" w:hanging="283"/>
        <w:rPr>
          <w:rFonts w:ascii="Calibri" w:eastAsia="MS Mincho" w:hAnsi="Calibri" w:cs="Calibri"/>
          <w:szCs w:val="22"/>
          <w:lang w:eastAsia="en-GB"/>
        </w:rPr>
      </w:pPr>
      <w:r w:rsidRPr="000D7EC8">
        <w:rPr>
          <w:rFonts w:ascii="Calibri" w:eastAsia="MS Mincho" w:hAnsi="Calibri" w:cs="Calibri"/>
          <w:szCs w:val="22"/>
          <w:lang w:eastAsia="en-GB"/>
        </w:rPr>
        <w:t>Speech and language therapists</w:t>
      </w:r>
    </w:p>
    <w:p w14:paraId="5213FD9E" w14:textId="77777777" w:rsidR="00951D76" w:rsidRDefault="00951D76" w:rsidP="00951D76">
      <w:pPr>
        <w:numPr>
          <w:ilvl w:val="0"/>
          <w:numId w:val="1"/>
        </w:numPr>
        <w:ind w:left="567" w:hanging="283"/>
        <w:rPr>
          <w:rFonts w:ascii="Calibri" w:eastAsia="MS Mincho" w:hAnsi="Calibri" w:cs="Calibri"/>
          <w:szCs w:val="22"/>
          <w:lang w:eastAsia="en-GB"/>
        </w:rPr>
      </w:pPr>
      <w:r w:rsidRPr="000D7EC8">
        <w:rPr>
          <w:rFonts w:ascii="Calibri" w:eastAsia="MS Mincho" w:hAnsi="Calibri" w:cs="Calibri"/>
          <w:szCs w:val="22"/>
          <w:lang w:eastAsia="en-GB"/>
        </w:rPr>
        <w:t>Educational psychologists</w:t>
      </w:r>
    </w:p>
    <w:p w14:paraId="5DE40601" w14:textId="69B0B80B" w:rsidR="000D7EC8" w:rsidRDefault="000D7EC8" w:rsidP="00951D76">
      <w:pPr>
        <w:numPr>
          <w:ilvl w:val="0"/>
          <w:numId w:val="1"/>
        </w:numPr>
        <w:ind w:left="567" w:hanging="283"/>
        <w:rPr>
          <w:rFonts w:ascii="Calibri" w:eastAsia="MS Mincho" w:hAnsi="Calibri" w:cs="Calibri"/>
          <w:szCs w:val="22"/>
          <w:lang w:eastAsia="en-GB"/>
        </w:rPr>
      </w:pPr>
      <w:r>
        <w:rPr>
          <w:rFonts w:ascii="Calibri" w:eastAsia="MS Mincho" w:hAnsi="Calibri" w:cs="Calibri"/>
          <w:szCs w:val="22"/>
          <w:lang w:eastAsia="en-GB"/>
        </w:rPr>
        <w:t xml:space="preserve">Behaviour Support Services </w:t>
      </w:r>
    </w:p>
    <w:p w14:paraId="4B88AF2A" w14:textId="784B159A" w:rsidR="000D7EC8" w:rsidRPr="000D7EC8" w:rsidRDefault="000D7EC8" w:rsidP="00951D76">
      <w:pPr>
        <w:numPr>
          <w:ilvl w:val="0"/>
          <w:numId w:val="1"/>
        </w:numPr>
        <w:ind w:left="567" w:hanging="283"/>
        <w:rPr>
          <w:rFonts w:ascii="Calibri" w:eastAsia="MS Mincho" w:hAnsi="Calibri" w:cs="Calibri"/>
          <w:szCs w:val="22"/>
          <w:lang w:eastAsia="en-GB"/>
        </w:rPr>
      </w:pPr>
      <w:r w:rsidRPr="000D7EC8">
        <w:rPr>
          <w:rFonts w:ascii="Calibri" w:eastAsia="MS Mincho" w:hAnsi="Calibri" w:cs="Calibri"/>
          <w:szCs w:val="22"/>
          <w:lang w:eastAsia="en-GB"/>
        </w:rPr>
        <w:t xml:space="preserve">Specialist Advisory Teachers Service (SSENS)   </w:t>
      </w:r>
    </w:p>
    <w:p w14:paraId="63F5660C" w14:textId="77777777" w:rsidR="00951D76" w:rsidRDefault="00951D76" w:rsidP="00951D76">
      <w:pPr>
        <w:numPr>
          <w:ilvl w:val="0"/>
          <w:numId w:val="1"/>
        </w:numPr>
        <w:ind w:left="567" w:hanging="283"/>
        <w:rPr>
          <w:rFonts w:ascii="Calibri" w:eastAsia="MS Mincho" w:hAnsi="Calibri" w:cs="Calibri"/>
          <w:szCs w:val="22"/>
          <w:lang w:eastAsia="en-GB"/>
        </w:rPr>
      </w:pPr>
      <w:r w:rsidRPr="000D7EC8">
        <w:rPr>
          <w:rFonts w:ascii="Calibri" w:eastAsia="MS Mincho" w:hAnsi="Calibri" w:cs="Calibri"/>
          <w:szCs w:val="22"/>
          <w:lang w:eastAsia="en-GB"/>
        </w:rPr>
        <w:t>Occupational therapists</w:t>
      </w:r>
    </w:p>
    <w:p w14:paraId="7579B773" w14:textId="1A92F6C1" w:rsidR="000D7EC8" w:rsidRPr="000D7EC8" w:rsidRDefault="000D7EC8" w:rsidP="00951D76">
      <w:pPr>
        <w:numPr>
          <w:ilvl w:val="0"/>
          <w:numId w:val="1"/>
        </w:numPr>
        <w:ind w:left="567" w:hanging="283"/>
        <w:rPr>
          <w:rFonts w:ascii="Calibri" w:eastAsia="MS Mincho" w:hAnsi="Calibri" w:cs="Calibri"/>
          <w:szCs w:val="22"/>
          <w:lang w:eastAsia="en-GB"/>
        </w:rPr>
      </w:pPr>
      <w:r w:rsidRPr="000D7EC8">
        <w:rPr>
          <w:rFonts w:ascii="Calibri" w:eastAsia="MS Mincho" w:hAnsi="Calibri" w:cs="Calibri"/>
          <w:szCs w:val="22"/>
          <w:lang w:eastAsia="en-GB"/>
        </w:rPr>
        <w:t>Visual and hearing impairment service</w:t>
      </w:r>
    </w:p>
    <w:p w14:paraId="5858B76B" w14:textId="77777777" w:rsidR="00951D76" w:rsidRPr="000D7EC8" w:rsidRDefault="00951D76" w:rsidP="00951D76">
      <w:pPr>
        <w:numPr>
          <w:ilvl w:val="0"/>
          <w:numId w:val="1"/>
        </w:numPr>
        <w:ind w:left="567" w:hanging="283"/>
        <w:rPr>
          <w:rFonts w:ascii="Calibri" w:eastAsia="MS Mincho" w:hAnsi="Calibri" w:cs="Calibri"/>
          <w:szCs w:val="22"/>
          <w:lang w:eastAsia="en-GB"/>
        </w:rPr>
      </w:pPr>
      <w:r w:rsidRPr="000D7EC8">
        <w:rPr>
          <w:rFonts w:ascii="Calibri" w:eastAsia="MS Mincho" w:hAnsi="Calibri" w:cs="Calibri"/>
          <w:szCs w:val="22"/>
          <w:lang w:eastAsia="en-GB"/>
        </w:rPr>
        <w:t>GPs or paediatricians</w:t>
      </w:r>
    </w:p>
    <w:p w14:paraId="5E8174A3" w14:textId="77777777" w:rsidR="00951D76" w:rsidRDefault="00951D76" w:rsidP="00951D76">
      <w:pPr>
        <w:numPr>
          <w:ilvl w:val="0"/>
          <w:numId w:val="1"/>
        </w:numPr>
        <w:ind w:left="567" w:hanging="283"/>
        <w:rPr>
          <w:rFonts w:ascii="Calibri" w:eastAsia="MS Mincho" w:hAnsi="Calibri" w:cs="Calibri"/>
          <w:szCs w:val="22"/>
          <w:lang w:eastAsia="en-GB"/>
        </w:rPr>
      </w:pPr>
      <w:r w:rsidRPr="000D7EC8">
        <w:rPr>
          <w:rFonts w:ascii="Calibri" w:eastAsia="MS Mincho" w:hAnsi="Calibri" w:cs="Calibri"/>
          <w:szCs w:val="22"/>
          <w:lang w:eastAsia="en-GB"/>
        </w:rPr>
        <w:t>School nurses</w:t>
      </w:r>
    </w:p>
    <w:p w14:paraId="0D1CC432" w14:textId="4A77D5F4" w:rsidR="000D7EC8" w:rsidRPr="000D7EC8" w:rsidRDefault="000D7EC8" w:rsidP="00951D76">
      <w:pPr>
        <w:numPr>
          <w:ilvl w:val="0"/>
          <w:numId w:val="1"/>
        </w:numPr>
        <w:ind w:left="567" w:hanging="283"/>
        <w:rPr>
          <w:rFonts w:ascii="Calibri" w:eastAsia="MS Mincho" w:hAnsi="Calibri" w:cs="Calibri"/>
          <w:szCs w:val="22"/>
          <w:lang w:eastAsia="en-GB"/>
        </w:rPr>
      </w:pPr>
      <w:r w:rsidRPr="000D7EC8">
        <w:rPr>
          <w:rFonts w:ascii="Calibri" w:eastAsia="MS Mincho" w:hAnsi="Calibri" w:cs="Calibri"/>
          <w:szCs w:val="22"/>
          <w:lang w:eastAsia="en-GB"/>
        </w:rPr>
        <w:t xml:space="preserve">Ethnic Minority and Traveller Advisory Service (EMTAS)   </w:t>
      </w:r>
    </w:p>
    <w:p w14:paraId="27647938" w14:textId="77777777" w:rsidR="00951D76" w:rsidRPr="000D7EC8" w:rsidRDefault="00951D76" w:rsidP="00951D76">
      <w:pPr>
        <w:numPr>
          <w:ilvl w:val="0"/>
          <w:numId w:val="1"/>
        </w:numPr>
        <w:ind w:left="567" w:hanging="283"/>
        <w:rPr>
          <w:rFonts w:ascii="Calibri" w:eastAsia="MS Mincho" w:hAnsi="Calibri" w:cs="Calibri"/>
          <w:szCs w:val="22"/>
          <w:lang w:eastAsia="en-GB"/>
        </w:rPr>
      </w:pPr>
      <w:r w:rsidRPr="000D7EC8">
        <w:rPr>
          <w:rFonts w:ascii="Calibri" w:eastAsia="MS Mincho" w:hAnsi="Calibri" w:cs="Calibri"/>
          <w:szCs w:val="22"/>
          <w:lang w:eastAsia="en-GB"/>
        </w:rPr>
        <w:t>Child and adolescent mental health services (CAMHS)</w:t>
      </w:r>
    </w:p>
    <w:p w14:paraId="548B1150" w14:textId="77777777" w:rsidR="00951D76" w:rsidRPr="000D7EC8" w:rsidRDefault="00951D76" w:rsidP="00951D76">
      <w:pPr>
        <w:numPr>
          <w:ilvl w:val="0"/>
          <w:numId w:val="1"/>
        </w:numPr>
        <w:ind w:left="567" w:hanging="283"/>
        <w:rPr>
          <w:rFonts w:ascii="Calibri" w:eastAsia="MS Mincho" w:hAnsi="Calibri" w:cs="Calibri"/>
          <w:szCs w:val="22"/>
          <w:lang w:eastAsia="en-GB"/>
        </w:rPr>
      </w:pPr>
      <w:r w:rsidRPr="000D7EC8">
        <w:rPr>
          <w:rFonts w:ascii="Calibri" w:eastAsia="MS Mincho" w:hAnsi="Calibri" w:cs="Calibri"/>
          <w:szCs w:val="22"/>
          <w:lang w:eastAsia="en-GB"/>
        </w:rPr>
        <w:t>Education welfare officers</w:t>
      </w:r>
    </w:p>
    <w:p w14:paraId="76241E33" w14:textId="77777777" w:rsidR="00951D76" w:rsidRPr="000D7EC8" w:rsidRDefault="00951D76" w:rsidP="00951D76">
      <w:pPr>
        <w:numPr>
          <w:ilvl w:val="0"/>
          <w:numId w:val="1"/>
        </w:numPr>
        <w:ind w:left="567" w:hanging="283"/>
        <w:rPr>
          <w:rFonts w:ascii="Calibri" w:eastAsia="MS Mincho" w:hAnsi="Calibri" w:cs="Calibri"/>
          <w:szCs w:val="22"/>
          <w:lang w:eastAsia="en-GB"/>
        </w:rPr>
      </w:pPr>
      <w:r w:rsidRPr="000D7EC8">
        <w:rPr>
          <w:rFonts w:ascii="Calibri" w:eastAsia="MS Mincho" w:hAnsi="Calibri" w:cs="Calibri"/>
          <w:szCs w:val="22"/>
          <w:lang w:eastAsia="en-GB"/>
        </w:rPr>
        <w:t>Social services and other local authority (LA)-provided support services</w:t>
      </w:r>
    </w:p>
    <w:p w14:paraId="451C1697" w14:textId="77777777" w:rsidR="00A504EC" w:rsidRPr="00A504EC" w:rsidRDefault="00A504EC" w:rsidP="00A504EC">
      <w:pPr>
        <w:pStyle w:val="1bodycopy10pt"/>
        <w:jc w:val="both"/>
        <w:rPr>
          <w:rFonts w:ascii="Calibri" w:hAnsi="Calibri" w:cs="Calibri"/>
          <w:sz w:val="22"/>
          <w:szCs w:val="28"/>
          <w:lang w:val="en-GB" w:eastAsia="en-GB"/>
        </w:rPr>
      </w:pPr>
    </w:p>
    <w:p w14:paraId="5A9BE85C" w14:textId="7015DF6D" w:rsidR="0058277B" w:rsidRPr="0058277B" w:rsidRDefault="0058277B" w:rsidP="008E0FFE">
      <w:pPr>
        <w:pStyle w:val="1bodycopy10pt"/>
        <w:rPr>
          <w:rFonts w:ascii="Calibri" w:hAnsi="Calibri" w:cs="Calibri"/>
          <w:b/>
          <w:bCs/>
          <w:sz w:val="22"/>
          <w:szCs w:val="28"/>
          <w:lang w:val="en-GB" w:eastAsia="en-GB"/>
        </w:rPr>
      </w:pPr>
      <w:r>
        <w:rPr>
          <w:rFonts w:ascii="Calibri" w:hAnsi="Calibri" w:cs="Calibri"/>
          <w:b/>
          <w:bCs/>
          <w:sz w:val="22"/>
          <w:szCs w:val="28"/>
          <w:lang w:val="en-GB" w:eastAsia="en-GB"/>
        </w:rPr>
        <w:t>H</w:t>
      </w:r>
      <w:r w:rsidRPr="0058277B">
        <w:rPr>
          <w:rFonts w:ascii="Calibri" w:hAnsi="Calibri" w:cs="Calibri"/>
          <w:b/>
          <w:bCs/>
          <w:sz w:val="22"/>
          <w:szCs w:val="28"/>
          <w:lang w:val="en-GB" w:eastAsia="en-GB"/>
        </w:rPr>
        <w:t>ow will the school know if my child needs SEN support?</w:t>
      </w:r>
    </w:p>
    <w:p w14:paraId="74F32273" w14:textId="77777777" w:rsidR="008E0FFE" w:rsidRDefault="008E0FFE" w:rsidP="008E0FFE">
      <w:pPr>
        <w:rPr>
          <w:rFonts w:ascii="Calibri" w:hAnsi="Calibri" w:cs="Calibri"/>
        </w:rPr>
      </w:pPr>
      <w:r>
        <w:rPr>
          <w:rFonts w:ascii="Calibri" w:hAnsi="Calibri" w:cs="Calibri"/>
        </w:rPr>
        <w:t>T</w:t>
      </w:r>
      <w:r w:rsidRPr="00B8783F">
        <w:rPr>
          <w:rFonts w:ascii="Calibri" w:hAnsi="Calibri" w:cs="Calibri"/>
        </w:rPr>
        <w:t xml:space="preserve">he progress and attainment of pupils in our school is closely monitored by Class Teachers and the Senior Leadership Team.  </w:t>
      </w:r>
      <w:r>
        <w:rPr>
          <w:rFonts w:ascii="Calibri" w:hAnsi="Calibri" w:cs="Calibri"/>
        </w:rPr>
        <w:t>I</w:t>
      </w:r>
      <w:r w:rsidRPr="00B8783F">
        <w:rPr>
          <w:rFonts w:ascii="Calibri" w:hAnsi="Calibri" w:cs="Calibri"/>
        </w:rPr>
        <w:t xml:space="preserve">f it is felt that a child is having difficulty in any area of their education and are not making expected progress, staff will seek advice from the SENDCo and discuss the areas of difficulty.  </w:t>
      </w:r>
    </w:p>
    <w:p w14:paraId="4710E965" w14:textId="5C77510F" w:rsidR="00331781" w:rsidRDefault="008E0FFE" w:rsidP="008E0FFE">
      <w:pPr>
        <w:rPr>
          <w:rFonts w:ascii="Calibri" w:hAnsi="Calibri" w:cs="Calibri"/>
        </w:rPr>
      </w:pPr>
      <w:r>
        <w:rPr>
          <w:rFonts w:ascii="Calibri" w:hAnsi="Calibri" w:cs="Calibri"/>
        </w:rPr>
        <w:t xml:space="preserve">At North Bradley we use the WGRSS – Wiltshire Graduated Response to Send Support. This is completed by the child’s class teacher to identify if a child needs extra support. If this is the case we follow the cycle of Assess, Plan, Do and Review. We may also use specific screening tools to support identification, such as: </w:t>
      </w:r>
      <w:proofErr w:type="spellStart"/>
      <w:r>
        <w:rPr>
          <w:rFonts w:ascii="Calibri" w:hAnsi="Calibri" w:cs="Calibri"/>
        </w:rPr>
        <w:t>WESForD</w:t>
      </w:r>
      <w:proofErr w:type="spellEnd"/>
      <w:r>
        <w:rPr>
          <w:rFonts w:ascii="Calibri" w:hAnsi="Calibri" w:cs="Calibri"/>
        </w:rPr>
        <w:t xml:space="preserve">, Primary Communication Tracker and SEAM assessments. </w:t>
      </w:r>
    </w:p>
    <w:p w14:paraId="0509D421" w14:textId="053D785F" w:rsidR="00A504EC" w:rsidRDefault="008E0FFE" w:rsidP="008E0FFE">
      <w:pPr>
        <w:rPr>
          <w:rFonts w:ascii="Calibri" w:hAnsi="Calibri" w:cs="Calibri"/>
        </w:rPr>
      </w:pPr>
      <w:r>
        <w:rPr>
          <w:rFonts w:ascii="Calibri" w:hAnsi="Calibri" w:cs="Calibri"/>
        </w:rPr>
        <w:t>Sometimes it is necessary to implement a</w:t>
      </w:r>
      <w:r w:rsidRPr="00B8783F">
        <w:rPr>
          <w:rFonts w:ascii="Calibri" w:hAnsi="Calibri" w:cs="Calibri"/>
        </w:rPr>
        <w:t xml:space="preserve"> programme of intervention to support the</w:t>
      </w:r>
      <w:r>
        <w:rPr>
          <w:rFonts w:ascii="Calibri" w:hAnsi="Calibri" w:cs="Calibri"/>
        </w:rPr>
        <w:t xml:space="preserve"> child’s</w:t>
      </w:r>
      <w:r w:rsidRPr="00B8783F">
        <w:rPr>
          <w:rFonts w:ascii="Calibri" w:hAnsi="Calibri" w:cs="Calibri"/>
        </w:rPr>
        <w:t xml:space="preserve"> need</w:t>
      </w:r>
      <w:r>
        <w:rPr>
          <w:rFonts w:ascii="Calibri" w:hAnsi="Calibri" w:cs="Calibri"/>
        </w:rPr>
        <w:t>.</w:t>
      </w:r>
      <w:r w:rsidRPr="00B8783F">
        <w:rPr>
          <w:rFonts w:ascii="Calibri" w:hAnsi="Calibri" w:cs="Calibri"/>
        </w:rPr>
        <w:t xml:space="preserve"> </w:t>
      </w:r>
      <w:r>
        <w:rPr>
          <w:rFonts w:ascii="Calibri" w:hAnsi="Calibri" w:cs="Calibri"/>
        </w:rPr>
        <w:t>S</w:t>
      </w:r>
      <w:r w:rsidRPr="00B8783F">
        <w:rPr>
          <w:rFonts w:ascii="Calibri" w:hAnsi="Calibri" w:cs="Calibri"/>
        </w:rPr>
        <w:t>chool staff meet with senior leaders including the SENDCo three times a year to review progress and set and review targets for learning. Parents are also involved in this process through initial discussions</w:t>
      </w:r>
      <w:r>
        <w:rPr>
          <w:rFonts w:ascii="Calibri" w:hAnsi="Calibri" w:cs="Calibri"/>
        </w:rPr>
        <w:t xml:space="preserve"> and </w:t>
      </w:r>
      <w:r w:rsidRPr="00B8783F">
        <w:rPr>
          <w:rFonts w:ascii="Calibri" w:hAnsi="Calibri" w:cs="Calibri"/>
        </w:rPr>
        <w:t xml:space="preserve">sharing of targets </w:t>
      </w:r>
      <w:r>
        <w:rPr>
          <w:rFonts w:ascii="Calibri" w:hAnsi="Calibri" w:cs="Calibri"/>
        </w:rPr>
        <w:t xml:space="preserve">during parent consultations. </w:t>
      </w:r>
      <w:r w:rsidRPr="00B8783F">
        <w:rPr>
          <w:rFonts w:ascii="Calibri" w:hAnsi="Calibri" w:cs="Calibri"/>
        </w:rPr>
        <w:t xml:space="preserve">If we continue to have concerns, because a child is not making expected progress, we involve specialists from outside the school; examples include Speech and Language Therapists, Educational </w:t>
      </w:r>
      <w:r w:rsidRPr="00B8783F">
        <w:rPr>
          <w:rFonts w:ascii="Calibri" w:hAnsi="Calibri" w:cs="Calibri"/>
        </w:rPr>
        <w:lastRenderedPageBreak/>
        <w:t>Psychologists and Behaviour Support Services.</w:t>
      </w:r>
      <w:r w:rsidR="006F107E" w:rsidRPr="006F107E">
        <w:rPr>
          <w:rFonts w:ascii="Calibri" w:hAnsi="Calibri" w:cs="Calibri"/>
        </w:rPr>
        <w:t xml:space="preserve"> </w:t>
      </w:r>
      <w:r w:rsidR="006F107E" w:rsidRPr="00A504EC">
        <w:rPr>
          <w:rFonts w:ascii="Calibri" w:hAnsi="Calibri" w:cs="Calibri"/>
        </w:rPr>
        <w:t>Once we have identified a need, class teachers, with guidance from the SENDCo will speak to parents/carers and the child will be added to our SEND register</w:t>
      </w:r>
    </w:p>
    <w:p w14:paraId="694FAAA1" w14:textId="223F95B4" w:rsidR="008E0FFE" w:rsidRDefault="00A504EC" w:rsidP="008E0FFE">
      <w:pPr>
        <w:rPr>
          <w:rFonts w:ascii="Calibri" w:hAnsi="Calibri" w:cs="Calibri"/>
        </w:rPr>
      </w:pPr>
      <w:r>
        <w:rPr>
          <w:rFonts w:ascii="Calibri" w:hAnsi="Calibri" w:cs="Calibri"/>
        </w:rPr>
        <w:t>At North Bradley we have 5 levels of support</w:t>
      </w:r>
      <w:r w:rsidR="006F107E">
        <w:rPr>
          <w:rFonts w:ascii="Calibri" w:hAnsi="Calibri" w:cs="Calibri"/>
        </w:rPr>
        <w:t>;</w:t>
      </w:r>
    </w:p>
    <w:p w14:paraId="5C34CD82" w14:textId="65CFAF12" w:rsidR="006F107E" w:rsidRDefault="00B355B0" w:rsidP="008E0FFE">
      <w:pPr>
        <w:rPr>
          <w:rFonts w:ascii="Calibri" w:hAnsi="Calibri" w:cs="Calibri"/>
        </w:rPr>
      </w:pPr>
      <w:r>
        <w:rPr>
          <w:rFonts w:ascii="Calibri" w:hAnsi="Calibri" w:cs="Calibri"/>
          <w:noProof/>
          <w14:ligatures w14:val="standardContextual"/>
        </w:rPr>
        <w:drawing>
          <wp:inline distT="0" distB="0" distL="0" distR="0" wp14:anchorId="0E895513" wp14:editId="33616673">
            <wp:extent cx="6167967" cy="4332817"/>
            <wp:effectExtent l="38100" t="19050" r="23495" b="29845"/>
            <wp:docPr id="222970657"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601E2A6D" w14:textId="77777777" w:rsidR="005A171F" w:rsidRDefault="005A171F" w:rsidP="005A171F">
      <w:pPr>
        <w:rPr>
          <w:rFonts w:ascii="Calibri" w:hAnsi="Calibri" w:cs="Calibri"/>
        </w:rPr>
      </w:pPr>
    </w:p>
    <w:p w14:paraId="2DEA9C18" w14:textId="64875FCC" w:rsidR="005A171F" w:rsidRPr="005A171F" w:rsidRDefault="005A171F" w:rsidP="005A171F">
      <w:pPr>
        <w:rPr>
          <w:rFonts w:ascii="Calibri" w:hAnsi="Calibri" w:cs="Calibri"/>
          <w:b/>
          <w:bCs/>
        </w:rPr>
      </w:pPr>
      <w:r w:rsidRPr="005A171F">
        <w:rPr>
          <w:rFonts w:ascii="Calibri" w:hAnsi="Calibri" w:cs="Calibri"/>
          <w:b/>
          <w:bCs/>
        </w:rPr>
        <w:t>How will I be involved in decisions made about my child’s education?</w:t>
      </w:r>
    </w:p>
    <w:p w14:paraId="2F692FE7" w14:textId="5A40A29F" w:rsidR="005A171F" w:rsidRPr="005A171F" w:rsidRDefault="005A171F" w:rsidP="005A171F">
      <w:pPr>
        <w:rPr>
          <w:rFonts w:ascii="Calibri" w:hAnsi="Calibri" w:cs="Calibri"/>
        </w:rPr>
      </w:pPr>
      <w:r w:rsidRPr="005A171F">
        <w:rPr>
          <w:rFonts w:ascii="Calibri" w:hAnsi="Calibri" w:cs="Calibri"/>
        </w:rPr>
        <w:t>We will provide annual reports on your child's progress</w:t>
      </w:r>
      <w:r>
        <w:rPr>
          <w:rFonts w:ascii="Calibri" w:hAnsi="Calibri" w:cs="Calibri"/>
        </w:rPr>
        <w:t xml:space="preserve">. </w:t>
      </w:r>
      <w:r w:rsidRPr="005A171F">
        <w:rPr>
          <w:rFonts w:ascii="Calibri" w:hAnsi="Calibri" w:cs="Calibri"/>
        </w:rPr>
        <w:t xml:space="preserve">Your child’s class teacher will meet you </w:t>
      </w:r>
      <w:r>
        <w:rPr>
          <w:rFonts w:ascii="Calibri" w:hAnsi="Calibri" w:cs="Calibri"/>
        </w:rPr>
        <w:t>termly</w:t>
      </w:r>
      <w:r w:rsidRPr="005A171F">
        <w:rPr>
          <w:rFonts w:ascii="Calibri" w:hAnsi="Calibri" w:cs="Calibri"/>
        </w:rPr>
        <w:t xml:space="preserve"> to:</w:t>
      </w:r>
      <w:r w:rsidR="00F87D9E" w:rsidRPr="00F87D9E">
        <w:rPr>
          <w:rFonts w:ascii="Calibri" w:hAnsi="Calibri" w:cs="Calibri"/>
        </w:rPr>
        <w:t xml:space="preserve"> </w:t>
      </w:r>
    </w:p>
    <w:p w14:paraId="715F734E" w14:textId="77777777" w:rsidR="005A171F" w:rsidRPr="005A171F" w:rsidRDefault="005A171F" w:rsidP="005A171F">
      <w:pPr>
        <w:rPr>
          <w:rFonts w:ascii="Calibri" w:hAnsi="Calibri" w:cs="Calibri"/>
        </w:rPr>
      </w:pPr>
      <w:r w:rsidRPr="005A171F">
        <w:rPr>
          <w:rFonts w:ascii="Calibri" w:hAnsi="Calibri" w:cs="Calibri"/>
        </w:rPr>
        <w:t>•</w:t>
      </w:r>
      <w:r w:rsidRPr="005A171F">
        <w:rPr>
          <w:rFonts w:ascii="Calibri" w:hAnsi="Calibri" w:cs="Calibri"/>
        </w:rPr>
        <w:tab/>
        <w:t>Set clear outcomes for your child’s progress</w:t>
      </w:r>
    </w:p>
    <w:p w14:paraId="75D75A20" w14:textId="77777777" w:rsidR="005A171F" w:rsidRPr="005A171F" w:rsidRDefault="005A171F" w:rsidP="005A171F">
      <w:pPr>
        <w:rPr>
          <w:rFonts w:ascii="Calibri" w:hAnsi="Calibri" w:cs="Calibri"/>
        </w:rPr>
      </w:pPr>
      <w:r w:rsidRPr="005A171F">
        <w:rPr>
          <w:rFonts w:ascii="Calibri" w:hAnsi="Calibri" w:cs="Calibri"/>
        </w:rPr>
        <w:t>•</w:t>
      </w:r>
      <w:r w:rsidRPr="005A171F">
        <w:rPr>
          <w:rFonts w:ascii="Calibri" w:hAnsi="Calibri" w:cs="Calibri"/>
        </w:rPr>
        <w:tab/>
        <w:t>Review progress towards those outcomes</w:t>
      </w:r>
    </w:p>
    <w:p w14:paraId="3E474005" w14:textId="55C36A58" w:rsidR="005A171F" w:rsidRPr="005A171F" w:rsidRDefault="005A171F" w:rsidP="005A171F">
      <w:pPr>
        <w:rPr>
          <w:rFonts w:ascii="Calibri" w:hAnsi="Calibri" w:cs="Calibri"/>
        </w:rPr>
      </w:pPr>
      <w:r w:rsidRPr="005A171F">
        <w:rPr>
          <w:rFonts w:ascii="Calibri" w:hAnsi="Calibri" w:cs="Calibri"/>
        </w:rPr>
        <w:t>•</w:t>
      </w:r>
      <w:r w:rsidRPr="005A171F">
        <w:rPr>
          <w:rFonts w:ascii="Calibri" w:hAnsi="Calibri" w:cs="Calibri"/>
        </w:rPr>
        <w:tab/>
        <w:t>Discuss the support we will put in place to help your child make that progress</w:t>
      </w:r>
    </w:p>
    <w:p w14:paraId="36341A3A" w14:textId="77777777" w:rsidR="005A171F" w:rsidRPr="005A171F" w:rsidRDefault="005A171F" w:rsidP="005A171F">
      <w:pPr>
        <w:rPr>
          <w:rFonts w:ascii="Calibri" w:hAnsi="Calibri" w:cs="Calibri"/>
        </w:rPr>
      </w:pPr>
      <w:r w:rsidRPr="005A171F">
        <w:rPr>
          <w:rFonts w:ascii="Calibri" w:hAnsi="Calibri" w:cs="Calibri"/>
        </w:rPr>
        <w:t>We know that you’re the expert when it comes to your child’s needs and aspirations. So we want to make sure you have a full understanding of how we’re trying to meet your child’s needs, so that you can provide insight into what you think would work best for your child.</w:t>
      </w:r>
    </w:p>
    <w:p w14:paraId="07DEF63F" w14:textId="77777777" w:rsidR="005A171F" w:rsidRPr="005A171F" w:rsidRDefault="005A171F" w:rsidP="005A171F">
      <w:pPr>
        <w:rPr>
          <w:rFonts w:ascii="Calibri" w:hAnsi="Calibri" w:cs="Calibri"/>
        </w:rPr>
      </w:pPr>
      <w:r w:rsidRPr="005A171F">
        <w:rPr>
          <w:rFonts w:ascii="Calibri" w:hAnsi="Calibri" w:cs="Calibri"/>
        </w:rPr>
        <w:t xml:space="preserve">We also want to hear from you as much as possible so that we can build a better picture of how the SEN support we are providing is impacting your child outside of school. </w:t>
      </w:r>
    </w:p>
    <w:p w14:paraId="0F9973D4" w14:textId="77777777" w:rsidR="005A171F" w:rsidRPr="005A171F" w:rsidRDefault="005A171F" w:rsidP="005A171F">
      <w:pPr>
        <w:rPr>
          <w:rFonts w:ascii="Calibri" w:hAnsi="Calibri" w:cs="Calibri"/>
        </w:rPr>
      </w:pPr>
      <w:r w:rsidRPr="005A171F">
        <w:rPr>
          <w:rFonts w:ascii="Calibri" w:hAnsi="Calibri" w:cs="Calibri"/>
        </w:rPr>
        <w:t>If your child’s needs or aspirations change at any time, please let us know right away so we can keep our provision as relevant as possible.</w:t>
      </w:r>
    </w:p>
    <w:p w14:paraId="143ECBC2" w14:textId="64A00BB5" w:rsidR="005A171F" w:rsidRDefault="005A171F" w:rsidP="005A171F">
      <w:pPr>
        <w:rPr>
          <w:rFonts w:ascii="Calibri" w:hAnsi="Calibri" w:cs="Calibri"/>
        </w:rPr>
      </w:pPr>
      <w:r w:rsidRPr="005A171F">
        <w:rPr>
          <w:rFonts w:ascii="Calibri" w:hAnsi="Calibri" w:cs="Calibri"/>
        </w:rPr>
        <w:t xml:space="preserve">After any discussion we will make a record of any outcomes, actions and support that have been agreed. This record will be shared with all relevant staff, and you will be given a copy. </w:t>
      </w:r>
    </w:p>
    <w:p w14:paraId="712CD25D" w14:textId="4330AEC8" w:rsidR="00F87D9E" w:rsidRPr="00F87D9E" w:rsidRDefault="00F87D9E" w:rsidP="005A171F">
      <w:pPr>
        <w:rPr>
          <w:rFonts w:ascii="Calibri" w:hAnsi="Calibri" w:cs="Calibri"/>
          <w:b/>
          <w:bCs/>
        </w:rPr>
      </w:pPr>
      <w:r w:rsidRPr="00F87D9E">
        <w:rPr>
          <w:rFonts w:ascii="Calibri" w:hAnsi="Calibri" w:cs="Calibri"/>
          <w:b/>
          <w:bCs/>
        </w:rPr>
        <w:t>How will my child be involved in decisions made about their education?</w:t>
      </w:r>
    </w:p>
    <w:p w14:paraId="55AB4294" w14:textId="77777777" w:rsidR="00F87D9E" w:rsidRPr="00F87D9E" w:rsidRDefault="00F87D9E" w:rsidP="00F87D9E">
      <w:pPr>
        <w:rPr>
          <w:rFonts w:ascii="Calibri" w:hAnsi="Calibri" w:cs="Calibri"/>
        </w:rPr>
      </w:pPr>
      <w:r w:rsidRPr="00F87D9E">
        <w:rPr>
          <w:rFonts w:ascii="Calibri" w:hAnsi="Calibri" w:cs="Calibri"/>
        </w:rPr>
        <w:t>The level of involvement will depend on your child’s age and level of competence. We recognise that no 2 children are the same, so we will decide on a case-by-case basis, with your input.</w:t>
      </w:r>
    </w:p>
    <w:p w14:paraId="2625FCA9" w14:textId="77777777" w:rsidR="00F87D9E" w:rsidRPr="00F87D9E" w:rsidRDefault="00F87D9E" w:rsidP="00F87D9E">
      <w:pPr>
        <w:rPr>
          <w:rFonts w:ascii="Calibri" w:hAnsi="Calibri" w:cs="Calibri"/>
        </w:rPr>
      </w:pPr>
      <w:r w:rsidRPr="00F87D9E">
        <w:rPr>
          <w:rFonts w:ascii="Calibri" w:hAnsi="Calibri" w:cs="Calibri"/>
        </w:rPr>
        <w:t>We may seek your child’s views by asking them to:</w:t>
      </w:r>
    </w:p>
    <w:p w14:paraId="1A5AB185" w14:textId="77777777" w:rsidR="00F87D9E" w:rsidRPr="00F87D9E" w:rsidRDefault="00F87D9E" w:rsidP="00F87D9E">
      <w:pPr>
        <w:rPr>
          <w:rFonts w:ascii="Calibri" w:hAnsi="Calibri" w:cs="Calibri"/>
        </w:rPr>
      </w:pPr>
      <w:r w:rsidRPr="00F87D9E">
        <w:rPr>
          <w:rFonts w:ascii="Calibri" w:hAnsi="Calibri" w:cs="Calibri"/>
        </w:rPr>
        <w:lastRenderedPageBreak/>
        <w:t>•</w:t>
      </w:r>
      <w:r w:rsidRPr="00F87D9E">
        <w:rPr>
          <w:rFonts w:ascii="Calibri" w:hAnsi="Calibri" w:cs="Calibri"/>
        </w:rPr>
        <w:tab/>
        <w:t>Attend meetings to discuss their progress and outcomes</w:t>
      </w:r>
    </w:p>
    <w:p w14:paraId="2458F1CB" w14:textId="77777777" w:rsidR="00F87D9E" w:rsidRPr="00F87D9E" w:rsidRDefault="00F87D9E" w:rsidP="00F87D9E">
      <w:pPr>
        <w:rPr>
          <w:rFonts w:ascii="Calibri" w:hAnsi="Calibri" w:cs="Calibri"/>
        </w:rPr>
      </w:pPr>
      <w:r w:rsidRPr="00F87D9E">
        <w:rPr>
          <w:rFonts w:ascii="Calibri" w:hAnsi="Calibri" w:cs="Calibri"/>
        </w:rPr>
        <w:t>•</w:t>
      </w:r>
      <w:r w:rsidRPr="00F87D9E">
        <w:rPr>
          <w:rFonts w:ascii="Calibri" w:hAnsi="Calibri" w:cs="Calibri"/>
        </w:rPr>
        <w:tab/>
        <w:t>Prepare a presentation, written statement, video, drawing, etc.</w:t>
      </w:r>
    </w:p>
    <w:p w14:paraId="0340AE40" w14:textId="77777777" w:rsidR="00F87D9E" w:rsidRPr="00F87D9E" w:rsidRDefault="00F87D9E" w:rsidP="00F87D9E">
      <w:pPr>
        <w:rPr>
          <w:rFonts w:ascii="Calibri" w:hAnsi="Calibri" w:cs="Calibri"/>
        </w:rPr>
      </w:pPr>
      <w:r w:rsidRPr="00F87D9E">
        <w:rPr>
          <w:rFonts w:ascii="Calibri" w:hAnsi="Calibri" w:cs="Calibri"/>
        </w:rPr>
        <w:t>•</w:t>
      </w:r>
      <w:r w:rsidRPr="00F87D9E">
        <w:rPr>
          <w:rFonts w:ascii="Calibri" w:hAnsi="Calibri" w:cs="Calibri"/>
        </w:rPr>
        <w:tab/>
        <w:t>Discuss their views with a member of staff who can act as a representative during the meeting</w:t>
      </w:r>
    </w:p>
    <w:p w14:paraId="1309EF23" w14:textId="636974E3" w:rsidR="00F87D9E" w:rsidRDefault="00F87D9E" w:rsidP="00F87D9E">
      <w:pPr>
        <w:rPr>
          <w:rFonts w:ascii="Calibri" w:hAnsi="Calibri" w:cs="Calibri"/>
        </w:rPr>
      </w:pPr>
      <w:r w:rsidRPr="00F87D9E">
        <w:rPr>
          <w:rFonts w:ascii="Calibri" w:hAnsi="Calibri" w:cs="Calibri"/>
        </w:rPr>
        <w:t>•</w:t>
      </w:r>
      <w:r w:rsidRPr="00F87D9E">
        <w:rPr>
          <w:rFonts w:ascii="Calibri" w:hAnsi="Calibri" w:cs="Calibri"/>
        </w:rPr>
        <w:tab/>
        <w:t>Complete a survey</w:t>
      </w:r>
    </w:p>
    <w:p w14:paraId="12EE2BCC" w14:textId="77777777" w:rsidR="00D75F95" w:rsidRDefault="00D75F95" w:rsidP="00F87D9E">
      <w:pPr>
        <w:rPr>
          <w:rFonts w:ascii="Calibri" w:hAnsi="Calibri" w:cs="Calibri"/>
        </w:rPr>
      </w:pPr>
    </w:p>
    <w:p w14:paraId="40728233" w14:textId="167938DA" w:rsidR="00170605" w:rsidRPr="00170605" w:rsidRDefault="00170605" w:rsidP="00F87D9E">
      <w:pPr>
        <w:rPr>
          <w:rFonts w:ascii="Calibri" w:hAnsi="Calibri" w:cs="Calibri"/>
          <w:b/>
          <w:bCs/>
        </w:rPr>
      </w:pPr>
      <w:r w:rsidRPr="00170605">
        <w:rPr>
          <w:rFonts w:ascii="Calibri" w:hAnsi="Calibri" w:cs="Calibri"/>
          <w:b/>
          <w:bCs/>
        </w:rPr>
        <w:t>How will the school adapt its teaching for my child?</w:t>
      </w:r>
    </w:p>
    <w:p w14:paraId="2DC6A362" w14:textId="1167ACEC" w:rsidR="00170605" w:rsidRPr="00170605" w:rsidRDefault="00170605" w:rsidP="00170605">
      <w:pPr>
        <w:rPr>
          <w:rFonts w:ascii="Calibri" w:hAnsi="Calibri" w:cs="Calibri"/>
        </w:rPr>
      </w:pPr>
      <w:r w:rsidRPr="00170605">
        <w:rPr>
          <w:rFonts w:ascii="Calibri" w:hAnsi="Calibri" w:cs="Calibri"/>
        </w:rPr>
        <w:t>Your child’s teacher/s is/are responsible and accountable for the progress and development of all the pupils in their class.</w:t>
      </w:r>
      <w:r>
        <w:rPr>
          <w:rFonts w:ascii="Calibri" w:hAnsi="Calibri" w:cs="Calibri"/>
        </w:rPr>
        <w:t xml:space="preserve"> </w:t>
      </w:r>
      <w:r w:rsidRPr="00170605">
        <w:rPr>
          <w:rFonts w:ascii="Calibri" w:hAnsi="Calibri" w:cs="Calibri"/>
        </w:rPr>
        <w:t xml:space="preserve">High-quality teaching is our first step in responding to your child’s needs. We will make sure that your child has access to a broad and balanced curriculum in every year they are at our school. </w:t>
      </w:r>
    </w:p>
    <w:p w14:paraId="3C6D97F5" w14:textId="31427C33" w:rsidR="00170605" w:rsidRDefault="00170605" w:rsidP="00170605">
      <w:pPr>
        <w:rPr>
          <w:rFonts w:ascii="Calibri" w:hAnsi="Calibri" w:cs="Calibri"/>
        </w:rPr>
      </w:pPr>
      <w:r w:rsidRPr="00170605">
        <w:rPr>
          <w:rFonts w:ascii="Calibri" w:hAnsi="Calibri" w:cs="Calibri"/>
        </w:rPr>
        <w:t xml:space="preserve">We will </w:t>
      </w:r>
      <w:r>
        <w:rPr>
          <w:rFonts w:ascii="Calibri" w:hAnsi="Calibri" w:cs="Calibri"/>
        </w:rPr>
        <w:t>adapt</w:t>
      </w:r>
      <w:r w:rsidRPr="00170605">
        <w:rPr>
          <w:rFonts w:ascii="Calibri" w:hAnsi="Calibri" w:cs="Calibri"/>
        </w:rPr>
        <w:t xml:space="preserve"> how we teach to suit the way the pupil works best. There is no '1 size fits all’ approach to adapting the curriculum, we work on a case-by case basis to make sure the adaptations we make are meaningful to your child. Examples of how teachers might support your child include (this list is not exhaustive):</w:t>
      </w:r>
    </w:p>
    <w:p w14:paraId="283F8A15" w14:textId="77777777" w:rsidR="00170605" w:rsidRDefault="00170605" w:rsidP="00170605">
      <w:pPr>
        <w:rPr>
          <w:rFonts w:ascii="Calibri" w:hAnsi="Calibri" w:cs="Calibri"/>
        </w:rPr>
      </w:pPr>
    </w:p>
    <w:tbl>
      <w:tblPr>
        <w:tblStyle w:val="TableGrid2"/>
        <w:tblW w:w="0" w:type="auto"/>
        <w:tblInd w:w="-142" w:type="dxa"/>
        <w:tblLook w:val="04A0" w:firstRow="1" w:lastRow="0" w:firstColumn="1" w:lastColumn="0" w:noHBand="0" w:noVBand="1"/>
      </w:tblPr>
      <w:tblGrid>
        <w:gridCol w:w="2667"/>
        <w:gridCol w:w="2434"/>
        <w:gridCol w:w="2451"/>
        <w:gridCol w:w="2644"/>
      </w:tblGrid>
      <w:tr w:rsidR="00170605" w:rsidRPr="00170605" w14:paraId="30AC3999" w14:textId="77777777" w:rsidTr="00170605">
        <w:tc>
          <w:tcPr>
            <w:tcW w:w="2831" w:type="dxa"/>
            <w:shd w:val="clear" w:color="auto" w:fill="C5E0B3"/>
          </w:tcPr>
          <w:p w14:paraId="75AECB16" w14:textId="77777777" w:rsidR="00170605" w:rsidRPr="00170605" w:rsidRDefault="00170605" w:rsidP="00170605">
            <w:pPr>
              <w:spacing w:after="0"/>
              <w:jc w:val="center"/>
              <w:rPr>
                <w:rFonts w:ascii="Calibri" w:eastAsia="Calibri" w:hAnsi="Calibri"/>
                <w:b/>
                <w:szCs w:val="22"/>
              </w:rPr>
            </w:pPr>
            <w:r w:rsidRPr="00170605">
              <w:rPr>
                <w:rFonts w:ascii="Calibri" w:eastAsia="Calibri" w:hAnsi="Calibri"/>
                <w:b/>
                <w:szCs w:val="22"/>
              </w:rPr>
              <w:t>Cognition &amp; Learning</w:t>
            </w:r>
          </w:p>
        </w:tc>
        <w:tc>
          <w:tcPr>
            <w:tcW w:w="2693" w:type="dxa"/>
            <w:shd w:val="clear" w:color="auto" w:fill="FFE599"/>
          </w:tcPr>
          <w:p w14:paraId="4DB203DA" w14:textId="77777777" w:rsidR="00170605" w:rsidRPr="00170605" w:rsidRDefault="00170605" w:rsidP="00170605">
            <w:pPr>
              <w:spacing w:after="0"/>
              <w:jc w:val="center"/>
              <w:rPr>
                <w:rFonts w:ascii="Calibri" w:eastAsia="Calibri" w:hAnsi="Calibri"/>
                <w:b/>
                <w:szCs w:val="22"/>
              </w:rPr>
            </w:pPr>
            <w:r w:rsidRPr="00170605">
              <w:rPr>
                <w:rFonts w:ascii="Calibri" w:eastAsia="Calibri" w:hAnsi="Calibri"/>
                <w:b/>
                <w:szCs w:val="22"/>
              </w:rPr>
              <w:t>Communication &amp; Interaction</w:t>
            </w:r>
          </w:p>
        </w:tc>
        <w:tc>
          <w:tcPr>
            <w:tcW w:w="2835" w:type="dxa"/>
            <w:shd w:val="clear" w:color="auto" w:fill="BDD6EE"/>
          </w:tcPr>
          <w:p w14:paraId="414A9B96" w14:textId="77777777" w:rsidR="00170605" w:rsidRPr="00170605" w:rsidRDefault="00170605" w:rsidP="00170605">
            <w:pPr>
              <w:spacing w:after="0"/>
              <w:jc w:val="center"/>
              <w:rPr>
                <w:rFonts w:ascii="Calibri" w:eastAsia="Calibri" w:hAnsi="Calibri"/>
                <w:b/>
                <w:szCs w:val="22"/>
              </w:rPr>
            </w:pPr>
            <w:r w:rsidRPr="00170605">
              <w:rPr>
                <w:rFonts w:ascii="Calibri" w:eastAsia="Calibri" w:hAnsi="Calibri"/>
                <w:b/>
                <w:szCs w:val="22"/>
              </w:rPr>
              <w:t>Social, Emotional and Mental Health</w:t>
            </w:r>
          </w:p>
        </w:tc>
        <w:tc>
          <w:tcPr>
            <w:tcW w:w="2835" w:type="dxa"/>
            <w:shd w:val="clear" w:color="auto" w:fill="F7CAAC"/>
          </w:tcPr>
          <w:p w14:paraId="663F97B7" w14:textId="77777777" w:rsidR="00170605" w:rsidRPr="00170605" w:rsidRDefault="00170605" w:rsidP="00170605">
            <w:pPr>
              <w:spacing w:after="0"/>
              <w:jc w:val="center"/>
              <w:rPr>
                <w:rFonts w:ascii="Calibri" w:eastAsia="Calibri" w:hAnsi="Calibri"/>
                <w:b/>
                <w:szCs w:val="22"/>
              </w:rPr>
            </w:pPr>
            <w:r w:rsidRPr="00170605">
              <w:rPr>
                <w:rFonts w:ascii="Calibri" w:eastAsia="Calibri" w:hAnsi="Calibri"/>
                <w:b/>
                <w:szCs w:val="22"/>
              </w:rPr>
              <w:t>Sensory/Physical</w:t>
            </w:r>
          </w:p>
        </w:tc>
      </w:tr>
      <w:tr w:rsidR="00170605" w:rsidRPr="00170605" w14:paraId="11D22A28" w14:textId="77777777" w:rsidTr="001706BA">
        <w:tc>
          <w:tcPr>
            <w:tcW w:w="2831" w:type="dxa"/>
          </w:tcPr>
          <w:p w14:paraId="5A2A6E8F"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 xml:space="preserve">Small group teaching </w:t>
            </w:r>
          </w:p>
          <w:p w14:paraId="28E044D5" w14:textId="77777777" w:rsidR="00170605" w:rsidRPr="00170605" w:rsidRDefault="00170605" w:rsidP="00170605">
            <w:pPr>
              <w:spacing w:after="0"/>
              <w:jc w:val="center"/>
              <w:rPr>
                <w:rFonts w:ascii="Calibri" w:eastAsia="Calibri" w:hAnsi="Calibri" w:cs="Calibri"/>
                <w:sz w:val="20"/>
                <w:szCs w:val="20"/>
              </w:rPr>
            </w:pPr>
          </w:p>
          <w:p w14:paraId="3EBD73E6"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Check-ins</w:t>
            </w:r>
          </w:p>
          <w:p w14:paraId="05141434" w14:textId="77777777" w:rsidR="00170605" w:rsidRPr="00170605" w:rsidRDefault="00170605" w:rsidP="00170605">
            <w:pPr>
              <w:spacing w:after="0"/>
              <w:jc w:val="center"/>
              <w:rPr>
                <w:rFonts w:ascii="Calibri" w:eastAsia="Calibri" w:hAnsi="Calibri" w:cs="Calibri"/>
                <w:sz w:val="20"/>
                <w:szCs w:val="20"/>
              </w:rPr>
            </w:pPr>
          </w:p>
          <w:p w14:paraId="6E57B39A"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Sound/Word mats</w:t>
            </w:r>
          </w:p>
          <w:p w14:paraId="35921B4C" w14:textId="77777777" w:rsidR="00170605" w:rsidRPr="00170605" w:rsidRDefault="00170605" w:rsidP="00170605">
            <w:pPr>
              <w:spacing w:after="0"/>
              <w:jc w:val="center"/>
              <w:rPr>
                <w:rFonts w:ascii="Calibri" w:eastAsia="Calibri" w:hAnsi="Calibri" w:cs="Calibri"/>
                <w:sz w:val="20"/>
                <w:szCs w:val="20"/>
              </w:rPr>
            </w:pPr>
          </w:p>
          <w:p w14:paraId="412E124B" w14:textId="77777777" w:rsidR="00170605" w:rsidRPr="00170605" w:rsidRDefault="00170605" w:rsidP="00170605">
            <w:pPr>
              <w:spacing w:after="0"/>
              <w:rPr>
                <w:rFonts w:ascii="Calibri" w:eastAsia="Calibri" w:hAnsi="Calibri" w:cs="Calibri"/>
                <w:sz w:val="20"/>
                <w:szCs w:val="20"/>
              </w:rPr>
            </w:pPr>
          </w:p>
          <w:p w14:paraId="1F809F5D"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Key word spelling bookmark</w:t>
            </w:r>
          </w:p>
          <w:p w14:paraId="246E7DA4" w14:textId="77777777" w:rsidR="00170605" w:rsidRPr="00170605" w:rsidRDefault="00170605" w:rsidP="00170605">
            <w:pPr>
              <w:spacing w:after="0"/>
              <w:jc w:val="center"/>
              <w:rPr>
                <w:rFonts w:ascii="Calibri" w:eastAsia="Calibri" w:hAnsi="Calibri" w:cs="Calibri"/>
                <w:sz w:val="20"/>
                <w:szCs w:val="20"/>
              </w:rPr>
            </w:pPr>
          </w:p>
          <w:p w14:paraId="3DD6C1AA"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Talking Tin</w:t>
            </w:r>
          </w:p>
          <w:p w14:paraId="72D05C5D" w14:textId="77777777" w:rsidR="00170605" w:rsidRPr="00170605" w:rsidRDefault="00170605" w:rsidP="00170605">
            <w:pPr>
              <w:spacing w:after="0"/>
              <w:jc w:val="center"/>
              <w:rPr>
                <w:rFonts w:ascii="Calibri" w:eastAsia="Calibri" w:hAnsi="Calibri" w:cs="Calibri"/>
                <w:sz w:val="20"/>
                <w:szCs w:val="20"/>
              </w:rPr>
            </w:pPr>
          </w:p>
          <w:p w14:paraId="3E74522C"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Physical resources in Maths</w:t>
            </w:r>
          </w:p>
          <w:p w14:paraId="0F813B87" w14:textId="77777777" w:rsidR="00170605" w:rsidRPr="00170605" w:rsidRDefault="00170605" w:rsidP="00170605">
            <w:pPr>
              <w:spacing w:after="0"/>
              <w:rPr>
                <w:rFonts w:ascii="Calibri" w:eastAsia="Calibri" w:hAnsi="Calibri" w:cs="Calibri"/>
                <w:sz w:val="20"/>
                <w:szCs w:val="20"/>
              </w:rPr>
            </w:pPr>
          </w:p>
          <w:p w14:paraId="6BD55FD7"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Additional time to complete tasks</w:t>
            </w:r>
          </w:p>
          <w:p w14:paraId="73CAA4FA" w14:textId="77777777" w:rsidR="00170605" w:rsidRPr="00170605" w:rsidRDefault="00170605" w:rsidP="00170605">
            <w:pPr>
              <w:spacing w:after="0"/>
              <w:rPr>
                <w:rFonts w:ascii="Calibri" w:eastAsia="Calibri" w:hAnsi="Calibri" w:cs="Calibri"/>
                <w:sz w:val="20"/>
                <w:szCs w:val="20"/>
              </w:rPr>
            </w:pPr>
          </w:p>
          <w:p w14:paraId="4027FDFC"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Clicker or Word to support writing.</w:t>
            </w:r>
          </w:p>
          <w:p w14:paraId="59478D6E" w14:textId="77777777" w:rsidR="00170605" w:rsidRPr="00170605" w:rsidRDefault="00170605" w:rsidP="00170605">
            <w:pPr>
              <w:spacing w:after="0"/>
              <w:jc w:val="center"/>
              <w:rPr>
                <w:rFonts w:ascii="Calibri" w:eastAsia="Calibri" w:hAnsi="Calibri" w:cs="Calibri"/>
                <w:sz w:val="20"/>
                <w:szCs w:val="20"/>
              </w:rPr>
            </w:pPr>
          </w:p>
          <w:p w14:paraId="2909897B"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 xml:space="preserve">Coloured overlays </w:t>
            </w:r>
          </w:p>
          <w:p w14:paraId="6DEC0953" w14:textId="77777777" w:rsidR="00170605" w:rsidRPr="00170605" w:rsidRDefault="00170605" w:rsidP="00170605">
            <w:pPr>
              <w:spacing w:after="0"/>
              <w:jc w:val="center"/>
              <w:rPr>
                <w:rFonts w:ascii="Calibri" w:eastAsia="Calibri" w:hAnsi="Calibri" w:cs="Calibri"/>
                <w:sz w:val="20"/>
                <w:szCs w:val="20"/>
              </w:rPr>
            </w:pPr>
          </w:p>
          <w:p w14:paraId="132EA699"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Coloured paper</w:t>
            </w:r>
          </w:p>
          <w:p w14:paraId="7FB9EF5B" w14:textId="77777777" w:rsidR="00170605" w:rsidRPr="00170605" w:rsidRDefault="00170605" w:rsidP="00170605">
            <w:pPr>
              <w:spacing w:after="0"/>
              <w:jc w:val="center"/>
              <w:rPr>
                <w:rFonts w:ascii="Calibri" w:eastAsia="Calibri" w:hAnsi="Calibri" w:cs="Calibri"/>
                <w:sz w:val="20"/>
                <w:szCs w:val="20"/>
              </w:rPr>
            </w:pPr>
          </w:p>
          <w:p w14:paraId="1B20639B" w14:textId="77777777" w:rsidR="00170605" w:rsidRPr="00170605" w:rsidRDefault="00170605" w:rsidP="00170605">
            <w:pPr>
              <w:spacing w:after="0"/>
              <w:jc w:val="center"/>
              <w:rPr>
                <w:rFonts w:ascii="Calibri" w:eastAsia="Calibri" w:hAnsi="Calibri" w:cs="Calibri"/>
                <w:color w:val="000000"/>
                <w:sz w:val="20"/>
                <w:szCs w:val="20"/>
              </w:rPr>
            </w:pPr>
            <w:r w:rsidRPr="00170605">
              <w:rPr>
                <w:rFonts w:ascii="Calibri" w:eastAsia="Calibri" w:hAnsi="Calibri" w:cs="Calibri"/>
                <w:color w:val="000000"/>
                <w:sz w:val="20"/>
                <w:szCs w:val="20"/>
              </w:rPr>
              <w:t>Formative assessment</w:t>
            </w:r>
          </w:p>
          <w:p w14:paraId="4499FA5D" w14:textId="77777777" w:rsidR="00170605" w:rsidRPr="00170605" w:rsidRDefault="00170605" w:rsidP="00170605">
            <w:pPr>
              <w:spacing w:after="0"/>
              <w:jc w:val="center"/>
              <w:rPr>
                <w:rFonts w:ascii="Calibri" w:eastAsia="Calibri" w:hAnsi="Calibri" w:cs="Calibri"/>
                <w:color w:val="000000"/>
                <w:sz w:val="20"/>
                <w:szCs w:val="20"/>
              </w:rPr>
            </w:pPr>
          </w:p>
          <w:p w14:paraId="62269F72" w14:textId="77777777" w:rsidR="00170605" w:rsidRPr="00170605" w:rsidRDefault="00170605" w:rsidP="00170605">
            <w:pPr>
              <w:spacing w:after="0"/>
              <w:jc w:val="center"/>
              <w:rPr>
                <w:rFonts w:ascii="Calibri" w:eastAsia="Calibri" w:hAnsi="Calibri" w:cs="Calibri"/>
                <w:color w:val="000000"/>
                <w:sz w:val="20"/>
                <w:szCs w:val="20"/>
              </w:rPr>
            </w:pPr>
            <w:r w:rsidRPr="00170605">
              <w:rPr>
                <w:rFonts w:ascii="Calibri" w:eastAsia="Calibri" w:hAnsi="Calibri" w:cs="Calibri"/>
                <w:color w:val="000000"/>
                <w:sz w:val="20"/>
                <w:szCs w:val="20"/>
              </w:rPr>
              <w:t>Recognition/celebration of non-academic achievements to raise confidence</w:t>
            </w:r>
          </w:p>
          <w:p w14:paraId="7EBFB433" w14:textId="77777777" w:rsidR="00170605" w:rsidRPr="00170605" w:rsidRDefault="00170605" w:rsidP="00170605">
            <w:pPr>
              <w:spacing w:after="0"/>
              <w:jc w:val="center"/>
              <w:rPr>
                <w:rFonts w:ascii="Calibri" w:eastAsia="Calibri" w:hAnsi="Calibri" w:cs="Calibri"/>
                <w:color w:val="000000"/>
                <w:sz w:val="20"/>
                <w:szCs w:val="20"/>
              </w:rPr>
            </w:pPr>
          </w:p>
          <w:p w14:paraId="1B70F5ED" w14:textId="77777777" w:rsidR="00170605" w:rsidRPr="00170605" w:rsidRDefault="00170605" w:rsidP="00170605">
            <w:pPr>
              <w:spacing w:after="0"/>
              <w:jc w:val="center"/>
              <w:rPr>
                <w:rFonts w:ascii="Calibri" w:eastAsia="Calibri" w:hAnsi="Calibri" w:cs="Calibri"/>
                <w:color w:val="000000"/>
                <w:sz w:val="20"/>
                <w:szCs w:val="20"/>
              </w:rPr>
            </w:pPr>
            <w:r w:rsidRPr="00170605">
              <w:rPr>
                <w:rFonts w:ascii="Calibri" w:eastAsia="Calibri" w:hAnsi="Calibri" w:cs="Calibri"/>
                <w:color w:val="000000"/>
                <w:sz w:val="20"/>
                <w:szCs w:val="20"/>
              </w:rPr>
              <w:t>Monitoring of attendance</w:t>
            </w:r>
          </w:p>
          <w:p w14:paraId="57974011" w14:textId="77777777" w:rsidR="00170605" w:rsidRPr="00170605" w:rsidRDefault="00170605" w:rsidP="00170605">
            <w:pPr>
              <w:spacing w:after="0"/>
              <w:jc w:val="center"/>
              <w:rPr>
                <w:rFonts w:ascii="Calibri" w:eastAsia="Calibri" w:hAnsi="Calibri" w:cs="Calibri"/>
                <w:color w:val="000000"/>
                <w:sz w:val="20"/>
                <w:szCs w:val="20"/>
              </w:rPr>
            </w:pPr>
          </w:p>
          <w:p w14:paraId="6081A424" w14:textId="77777777" w:rsidR="00170605" w:rsidRPr="00170605" w:rsidRDefault="00170605" w:rsidP="00170605">
            <w:pPr>
              <w:spacing w:after="0"/>
              <w:jc w:val="center"/>
              <w:rPr>
                <w:rFonts w:ascii="Calibri" w:eastAsia="Calibri" w:hAnsi="Calibri" w:cs="Calibri"/>
                <w:color w:val="000000"/>
                <w:sz w:val="20"/>
                <w:szCs w:val="20"/>
              </w:rPr>
            </w:pPr>
            <w:r w:rsidRPr="00170605">
              <w:rPr>
                <w:rFonts w:ascii="Calibri" w:eastAsia="Calibri" w:hAnsi="Calibri" w:cs="Calibri"/>
                <w:color w:val="000000"/>
                <w:sz w:val="20"/>
                <w:szCs w:val="20"/>
              </w:rPr>
              <w:t>Appropriate processing time given</w:t>
            </w:r>
          </w:p>
          <w:p w14:paraId="6882DC5B" w14:textId="77777777" w:rsidR="00170605" w:rsidRPr="00170605" w:rsidRDefault="00170605" w:rsidP="00170605">
            <w:pPr>
              <w:spacing w:after="0"/>
              <w:jc w:val="center"/>
              <w:rPr>
                <w:rFonts w:ascii="Calibri" w:eastAsia="Calibri" w:hAnsi="Calibri" w:cs="Calibri"/>
                <w:color w:val="000000"/>
                <w:sz w:val="20"/>
                <w:szCs w:val="20"/>
              </w:rPr>
            </w:pPr>
          </w:p>
          <w:p w14:paraId="7F4C82BF"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color w:val="000000"/>
                <w:sz w:val="20"/>
                <w:szCs w:val="20"/>
              </w:rPr>
              <w:t>Chunking of tasks/small steps provided to achieve tasks with increasing independence</w:t>
            </w:r>
          </w:p>
        </w:tc>
        <w:tc>
          <w:tcPr>
            <w:tcW w:w="2693" w:type="dxa"/>
          </w:tcPr>
          <w:p w14:paraId="3540C49C"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Visual timetable</w:t>
            </w:r>
          </w:p>
          <w:p w14:paraId="10C36BD1" w14:textId="77777777" w:rsidR="00170605" w:rsidRPr="00170605" w:rsidRDefault="00170605" w:rsidP="00170605">
            <w:pPr>
              <w:spacing w:after="0"/>
              <w:jc w:val="center"/>
              <w:rPr>
                <w:rFonts w:ascii="Calibri" w:eastAsia="Calibri" w:hAnsi="Calibri" w:cs="Calibri"/>
                <w:sz w:val="20"/>
                <w:szCs w:val="20"/>
              </w:rPr>
            </w:pPr>
          </w:p>
          <w:p w14:paraId="340BEDEB"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Timer to visually support transition and time-limited activities.</w:t>
            </w:r>
          </w:p>
          <w:p w14:paraId="48B324AA" w14:textId="77777777" w:rsidR="00170605" w:rsidRPr="00170605" w:rsidRDefault="00170605" w:rsidP="00170605">
            <w:pPr>
              <w:spacing w:after="0"/>
              <w:jc w:val="center"/>
              <w:rPr>
                <w:rFonts w:ascii="Calibri" w:eastAsia="Calibri" w:hAnsi="Calibri" w:cs="Calibri"/>
                <w:sz w:val="20"/>
                <w:szCs w:val="20"/>
              </w:rPr>
            </w:pPr>
          </w:p>
          <w:p w14:paraId="1B9274DD"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Now &amp; Next</w:t>
            </w:r>
          </w:p>
          <w:p w14:paraId="5C99F35D" w14:textId="77777777" w:rsidR="00170605" w:rsidRPr="00170605" w:rsidRDefault="00170605" w:rsidP="00170605">
            <w:pPr>
              <w:spacing w:after="0"/>
              <w:jc w:val="center"/>
              <w:rPr>
                <w:rFonts w:ascii="Calibri" w:eastAsia="Calibri" w:hAnsi="Calibri" w:cs="Calibri"/>
                <w:sz w:val="20"/>
                <w:szCs w:val="20"/>
              </w:rPr>
            </w:pPr>
          </w:p>
          <w:p w14:paraId="191A0FA7"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Social stories and visuals to support classroom expectations and behaviour (widget)</w:t>
            </w:r>
          </w:p>
          <w:p w14:paraId="17D73D7B" w14:textId="77777777" w:rsidR="00170605" w:rsidRPr="00170605" w:rsidRDefault="00170605" w:rsidP="00170605">
            <w:pPr>
              <w:spacing w:after="0"/>
              <w:jc w:val="center"/>
              <w:rPr>
                <w:rFonts w:ascii="Calibri" w:eastAsia="Calibri" w:hAnsi="Calibri" w:cs="Calibri"/>
                <w:sz w:val="20"/>
                <w:szCs w:val="20"/>
              </w:rPr>
            </w:pPr>
          </w:p>
          <w:p w14:paraId="375E59EC"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Personal Workstation and TEACCH approach</w:t>
            </w:r>
          </w:p>
          <w:p w14:paraId="39AC7C17" w14:textId="77777777" w:rsidR="00170605" w:rsidRPr="00170605" w:rsidRDefault="00170605" w:rsidP="00170605">
            <w:pPr>
              <w:spacing w:after="0"/>
              <w:jc w:val="center"/>
              <w:rPr>
                <w:rFonts w:ascii="Calibri" w:eastAsia="Calibri" w:hAnsi="Calibri" w:cs="Calibri"/>
                <w:sz w:val="20"/>
                <w:szCs w:val="20"/>
              </w:rPr>
            </w:pPr>
          </w:p>
          <w:p w14:paraId="29215187"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Privacy screen</w:t>
            </w:r>
          </w:p>
          <w:p w14:paraId="7E417358" w14:textId="77777777" w:rsidR="00170605" w:rsidRPr="00170605" w:rsidRDefault="00170605" w:rsidP="00170605">
            <w:pPr>
              <w:spacing w:after="0"/>
              <w:jc w:val="center"/>
              <w:rPr>
                <w:rFonts w:ascii="Calibri" w:eastAsia="Calibri" w:hAnsi="Calibri" w:cs="Calibri"/>
                <w:sz w:val="20"/>
                <w:szCs w:val="20"/>
              </w:rPr>
            </w:pPr>
          </w:p>
          <w:p w14:paraId="2FF2E5DD"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Structured routines</w:t>
            </w:r>
          </w:p>
          <w:p w14:paraId="14692289" w14:textId="77777777" w:rsidR="00170605" w:rsidRPr="00170605" w:rsidRDefault="00170605" w:rsidP="00170605">
            <w:pPr>
              <w:spacing w:after="0"/>
              <w:jc w:val="center"/>
              <w:rPr>
                <w:rFonts w:ascii="Calibri" w:eastAsia="Calibri" w:hAnsi="Calibri" w:cs="Calibri"/>
                <w:sz w:val="20"/>
                <w:szCs w:val="20"/>
              </w:rPr>
            </w:pPr>
          </w:p>
          <w:p w14:paraId="205E8DAE"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Instructions in short, simple sentences</w:t>
            </w:r>
          </w:p>
          <w:p w14:paraId="666E109E" w14:textId="77777777" w:rsidR="00170605" w:rsidRPr="00170605" w:rsidRDefault="00170605" w:rsidP="00170605">
            <w:pPr>
              <w:spacing w:after="0"/>
              <w:jc w:val="center"/>
              <w:rPr>
                <w:rFonts w:ascii="Calibri" w:eastAsia="Calibri" w:hAnsi="Calibri" w:cs="Calibri"/>
                <w:sz w:val="20"/>
                <w:szCs w:val="20"/>
              </w:rPr>
            </w:pPr>
          </w:p>
          <w:p w14:paraId="27807762"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Visual checklists</w:t>
            </w:r>
          </w:p>
          <w:p w14:paraId="0670B95B" w14:textId="77777777" w:rsidR="00170605" w:rsidRPr="00170605" w:rsidRDefault="00170605" w:rsidP="00170605">
            <w:pPr>
              <w:spacing w:after="0"/>
              <w:jc w:val="center"/>
              <w:rPr>
                <w:rFonts w:ascii="Calibri" w:eastAsia="Calibri" w:hAnsi="Calibri" w:cs="Calibri"/>
                <w:sz w:val="20"/>
                <w:szCs w:val="20"/>
              </w:rPr>
            </w:pPr>
          </w:p>
          <w:p w14:paraId="2D8387DD"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Talk partners</w:t>
            </w:r>
          </w:p>
          <w:p w14:paraId="29FFFEC8" w14:textId="77777777" w:rsidR="00170605" w:rsidRPr="00170605" w:rsidRDefault="00170605" w:rsidP="00170605">
            <w:pPr>
              <w:spacing w:after="0"/>
              <w:jc w:val="center"/>
              <w:rPr>
                <w:rFonts w:ascii="Calibri" w:eastAsia="Calibri" w:hAnsi="Calibri" w:cs="Calibri"/>
                <w:sz w:val="20"/>
                <w:szCs w:val="20"/>
              </w:rPr>
            </w:pPr>
          </w:p>
          <w:p w14:paraId="5CDDFBCC" w14:textId="77777777" w:rsidR="00170605" w:rsidRPr="00170605" w:rsidRDefault="00170605" w:rsidP="00170605">
            <w:pPr>
              <w:spacing w:after="0"/>
              <w:jc w:val="center"/>
              <w:rPr>
                <w:rFonts w:ascii="Calibri" w:eastAsia="Calibri" w:hAnsi="Calibri" w:cs="Calibri"/>
                <w:sz w:val="20"/>
                <w:szCs w:val="20"/>
              </w:rPr>
            </w:pPr>
          </w:p>
          <w:p w14:paraId="4B11A357"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Pre-warning of changes to routine</w:t>
            </w:r>
          </w:p>
          <w:p w14:paraId="7EB41F76" w14:textId="77777777" w:rsidR="00170605" w:rsidRPr="00170605" w:rsidRDefault="00170605" w:rsidP="00170605">
            <w:pPr>
              <w:spacing w:after="0"/>
              <w:jc w:val="center"/>
              <w:rPr>
                <w:rFonts w:ascii="Calibri" w:eastAsia="Calibri" w:hAnsi="Calibri" w:cs="Calibri"/>
                <w:sz w:val="20"/>
                <w:szCs w:val="20"/>
              </w:rPr>
            </w:pPr>
          </w:p>
          <w:p w14:paraId="5F27F06B"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Vocabulary displayed</w:t>
            </w:r>
          </w:p>
          <w:p w14:paraId="1A3F3122" w14:textId="77777777" w:rsidR="00170605" w:rsidRPr="00170605" w:rsidRDefault="00170605" w:rsidP="00170605">
            <w:pPr>
              <w:spacing w:after="0"/>
              <w:jc w:val="center"/>
              <w:rPr>
                <w:rFonts w:ascii="Calibri" w:eastAsia="Calibri" w:hAnsi="Calibri" w:cs="Calibri"/>
                <w:sz w:val="20"/>
                <w:szCs w:val="20"/>
              </w:rPr>
            </w:pPr>
          </w:p>
          <w:p w14:paraId="054CAD49"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Allowing time to think/respond</w:t>
            </w:r>
          </w:p>
          <w:p w14:paraId="69A08B61" w14:textId="77777777" w:rsidR="00170605" w:rsidRPr="00170605" w:rsidRDefault="00170605" w:rsidP="00170605">
            <w:pPr>
              <w:spacing w:after="0"/>
              <w:jc w:val="center"/>
              <w:rPr>
                <w:rFonts w:ascii="Calibri" w:eastAsia="Calibri" w:hAnsi="Calibri" w:cs="Calibri"/>
                <w:sz w:val="20"/>
                <w:szCs w:val="20"/>
              </w:rPr>
            </w:pPr>
          </w:p>
          <w:p w14:paraId="4F0FFB7A"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Explicit teaching of new language</w:t>
            </w:r>
          </w:p>
          <w:p w14:paraId="332F5F19" w14:textId="77777777" w:rsidR="00170605" w:rsidRPr="00170605" w:rsidRDefault="00170605" w:rsidP="00170605">
            <w:pPr>
              <w:spacing w:after="0"/>
              <w:jc w:val="center"/>
              <w:rPr>
                <w:rFonts w:ascii="Calibri" w:eastAsia="Calibri" w:hAnsi="Calibri" w:cs="Calibri"/>
                <w:sz w:val="20"/>
                <w:szCs w:val="20"/>
              </w:rPr>
            </w:pPr>
          </w:p>
          <w:p w14:paraId="3B600B83"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lastRenderedPageBreak/>
              <w:t>Language-rich environment (songs, rhymes, high quality texts)</w:t>
            </w:r>
          </w:p>
          <w:p w14:paraId="6EA67ABA" w14:textId="77777777" w:rsidR="00170605" w:rsidRPr="00170605" w:rsidRDefault="00170605" w:rsidP="00170605">
            <w:pPr>
              <w:spacing w:after="0"/>
              <w:jc w:val="center"/>
              <w:rPr>
                <w:rFonts w:ascii="Calibri" w:eastAsia="Calibri" w:hAnsi="Calibri" w:cs="Calibri"/>
                <w:sz w:val="20"/>
                <w:szCs w:val="20"/>
              </w:rPr>
            </w:pPr>
          </w:p>
          <w:p w14:paraId="03BF1F1F"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Awareness of room environment being conducive to listening and attention</w:t>
            </w:r>
          </w:p>
          <w:p w14:paraId="56198AF4" w14:textId="77777777" w:rsidR="00170605" w:rsidRPr="00170605" w:rsidRDefault="00170605" w:rsidP="00170605">
            <w:pPr>
              <w:spacing w:after="0"/>
              <w:jc w:val="center"/>
              <w:rPr>
                <w:rFonts w:ascii="Calibri" w:eastAsia="Calibri" w:hAnsi="Calibri" w:cs="Calibri"/>
                <w:sz w:val="20"/>
                <w:szCs w:val="20"/>
              </w:rPr>
            </w:pPr>
          </w:p>
          <w:p w14:paraId="2CF4904D"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Use of positive reinforcement for good listening behaviour</w:t>
            </w:r>
          </w:p>
          <w:p w14:paraId="3D50B5C3" w14:textId="77777777" w:rsidR="00170605" w:rsidRPr="00170605" w:rsidRDefault="00170605" w:rsidP="00170605">
            <w:pPr>
              <w:spacing w:after="0"/>
              <w:jc w:val="center"/>
              <w:rPr>
                <w:rFonts w:ascii="Calibri" w:eastAsia="Calibri" w:hAnsi="Calibri" w:cs="Calibri"/>
                <w:sz w:val="20"/>
                <w:szCs w:val="20"/>
              </w:rPr>
            </w:pPr>
          </w:p>
          <w:p w14:paraId="5C59C0DF"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Differentiation in level of questioning</w:t>
            </w:r>
          </w:p>
          <w:p w14:paraId="7A490C57" w14:textId="77777777" w:rsidR="00170605" w:rsidRPr="00170605" w:rsidRDefault="00170605" w:rsidP="00170605">
            <w:pPr>
              <w:spacing w:after="0"/>
              <w:jc w:val="center"/>
              <w:rPr>
                <w:rFonts w:ascii="Calibri" w:eastAsia="Calibri" w:hAnsi="Calibri" w:cs="Calibri"/>
                <w:sz w:val="20"/>
                <w:szCs w:val="20"/>
              </w:rPr>
            </w:pPr>
          </w:p>
          <w:p w14:paraId="5F6B63EF" w14:textId="77777777" w:rsidR="00170605" w:rsidRPr="00170605" w:rsidRDefault="00170605" w:rsidP="00170605">
            <w:pPr>
              <w:spacing w:after="0"/>
              <w:jc w:val="center"/>
              <w:rPr>
                <w:rFonts w:ascii="Calibri" w:eastAsia="Calibri" w:hAnsi="Calibri" w:cs="Calibri"/>
                <w:sz w:val="20"/>
                <w:szCs w:val="20"/>
              </w:rPr>
            </w:pPr>
          </w:p>
        </w:tc>
        <w:tc>
          <w:tcPr>
            <w:tcW w:w="2835" w:type="dxa"/>
          </w:tcPr>
          <w:p w14:paraId="35E5AB41"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lastRenderedPageBreak/>
              <w:t>Explicit praise</w:t>
            </w:r>
          </w:p>
          <w:p w14:paraId="46E7B7E0" w14:textId="77777777" w:rsidR="00170605" w:rsidRPr="00170605" w:rsidRDefault="00170605" w:rsidP="00170605">
            <w:pPr>
              <w:spacing w:after="0"/>
              <w:jc w:val="center"/>
              <w:rPr>
                <w:rFonts w:ascii="Calibri" w:eastAsia="Calibri" w:hAnsi="Calibri" w:cs="Calibri"/>
                <w:sz w:val="20"/>
                <w:szCs w:val="20"/>
              </w:rPr>
            </w:pPr>
          </w:p>
          <w:p w14:paraId="4285EF5B"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Movement breaks</w:t>
            </w:r>
          </w:p>
          <w:p w14:paraId="273C4DE0" w14:textId="77777777" w:rsidR="00170605" w:rsidRPr="00170605" w:rsidRDefault="00170605" w:rsidP="00170605">
            <w:pPr>
              <w:spacing w:after="0"/>
              <w:jc w:val="center"/>
              <w:rPr>
                <w:rFonts w:ascii="Calibri" w:eastAsia="Calibri" w:hAnsi="Calibri" w:cs="Calibri"/>
                <w:sz w:val="20"/>
                <w:szCs w:val="20"/>
              </w:rPr>
            </w:pPr>
          </w:p>
          <w:p w14:paraId="4F845FB8"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Calm corner</w:t>
            </w:r>
          </w:p>
          <w:p w14:paraId="2458EB6A" w14:textId="77777777" w:rsidR="00170605" w:rsidRPr="00170605" w:rsidRDefault="00170605" w:rsidP="00170605">
            <w:pPr>
              <w:spacing w:after="0"/>
              <w:jc w:val="center"/>
              <w:rPr>
                <w:rFonts w:ascii="Calibri" w:eastAsia="Calibri" w:hAnsi="Calibri" w:cs="Calibri"/>
                <w:sz w:val="20"/>
                <w:szCs w:val="20"/>
              </w:rPr>
            </w:pPr>
          </w:p>
          <w:p w14:paraId="024C059F"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Check-ins</w:t>
            </w:r>
          </w:p>
          <w:p w14:paraId="39805C82" w14:textId="77777777" w:rsidR="00170605" w:rsidRPr="00170605" w:rsidRDefault="00170605" w:rsidP="00170605">
            <w:pPr>
              <w:spacing w:after="0"/>
              <w:jc w:val="center"/>
              <w:rPr>
                <w:rFonts w:ascii="Calibri" w:eastAsia="Calibri" w:hAnsi="Calibri" w:cs="Calibri"/>
                <w:sz w:val="20"/>
                <w:szCs w:val="20"/>
              </w:rPr>
            </w:pPr>
          </w:p>
          <w:p w14:paraId="0C69C677"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Now &amp; Next</w:t>
            </w:r>
          </w:p>
          <w:p w14:paraId="50EF888A" w14:textId="77777777" w:rsidR="00170605" w:rsidRPr="00170605" w:rsidRDefault="00170605" w:rsidP="00170605">
            <w:pPr>
              <w:spacing w:after="0"/>
              <w:jc w:val="center"/>
              <w:rPr>
                <w:rFonts w:ascii="Calibri" w:eastAsia="Calibri" w:hAnsi="Calibri" w:cs="Calibri"/>
                <w:sz w:val="20"/>
                <w:szCs w:val="20"/>
              </w:rPr>
            </w:pPr>
          </w:p>
          <w:p w14:paraId="1055F0A6"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Visual timer to aid transitions</w:t>
            </w:r>
          </w:p>
          <w:p w14:paraId="4BFDD3F7" w14:textId="77777777" w:rsidR="00170605" w:rsidRPr="00170605" w:rsidRDefault="00170605" w:rsidP="00170605">
            <w:pPr>
              <w:spacing w:after="0"/>
              <w:jc w:val="center"/>
              <w:rPr>
                <w:rFonts w:ascii="Calibri" w:eastAsia="Calibri" w:hAnsi="Calibri" w:cs="Calibri"/>
                <w:sz w:val="20"/>
                <w:szCs w:val="20"/>
              </w:rPr>
            </w:pPr>
          </w:p>
          <w:p w14:paraId="63B98564"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Wobble cushion</w:t>
            </w:r>
          </w:p>
          <w:p w14:paraId="5F3F4549" w14:textId="77777777" w:rsidR="00170605" w:rsidRPr="00170605" w:rsidRDefault="00170605" w:rsidP="00170605">
            <w:pPr>
              <w:spacing w:after="0"/>
              <w:jc w:val="center"/>
              <w:rPr>
                <w:rFonts w:ascii="Calibri" w:eastAsia="Calibri" w:hAnsi="Calibri" w:cs="Calibri"/>
                <w:sz w:val="20"/>
                <w:szCs w:val="20"/>
              </w:rPr>
            </w:pPr>
          </w:p>
          <w:p w14:paraId="1951FA4E"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Resistance band</w:t>
            </w:r>
          </w:p>
          <w:p w14:paraId="78FC54AE" w14:textId="77777777" w:rsidR="00170605" w:rsidRPr="00170605" w:rsidRDefault="00170605" w:rsidP="00170605">
            <w:pPr>
              <w:spacing w:after="0"/>
              <w:jc w:val="center"/>
              <w:rPr>
                <w:rFonts w:ascii="Calibri" w:eastAsia="Calibri" w:hAnsi="Calibri" w:cs="Calibri"/>
                <w:sz w:val="20"/>
                <w:szCs w:val="20"/>
              </w:rPr>
            </w:pPr>
          </w:p>
          <w:p w14:paraId="034988F5"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Breathing cards and aids to use in calm space or at table</w:t>
            </w:r>
          </w:p>
          <w:p w14:paraId="3717C84A" w14:textId="77777777" w:rsidR="00170605" w:rsidRPr="00170605" w:rsidRDefault="00170605" w:rsidP="00170605">
            <w:pPr>
              <w:spacing w:after="0"/>
              <w:jc w:val="center"/>
              <w:rPr>
                <w:rFonts w:ascii="Calibri" w:eastAsia="Calibri" w:hAnsi="Calibri" w:cs="Calibri"/>
                <w:sz w:val="20"/>
                <w:szCs w:val="20"/>
              </w:rPr>
            </w:pPr>
          </w:p>
          <w:p w14:paraId="266B9BF3"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Worry monster or cuddly toy</w:t>
            </w:r>
          </w:p>
          <w:p w14:paraId="094A7453" w14:textId="77777777" w:rsidR="00170605" w:rsidRPr="00170605" w:rsidRDefault="00170605" w:rsidP="00170605">
            <w:pPr>
              <w:spacing w:after="0"/>
              <w:jc w:val="center"/>
              <w:rPr>
                <w:rFonts w:ascii="Calibri" w:eastAsia="Calibri" w:hAnsi="Calibri" w:cs="Calibri"/>
                <w:sz w:val="20"/>
                <w:szCs w:val="20"/>
              </w:rPr>
            </w:pPr>
          </w:p>
          <w:p w14:paraId="085D4CBA"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Soft start</w:t>
            </w:r>
          </w:p>
          <w:p w14:paraId="7E55345D" w14:textId="77777777" w:rsidR="00170605" w:rsidRPr="00170605" w:rsidRDefault="00170605" w:rsidP="00170605">
            <w:pPr>
              <w:spacing w:after="0"/>
              <w:jc w:val="center"/>
              <w:rPr>
                <w:rFonts w:ascii="Calibri" w:eastAsia="Calibri" w:hAnsi="Calibri" w:cs="Calibri"/>
                <w:sz w:val="20"/>
                <w:szCs w:val="20"/>
              </w:rPr>
            </w:pPr>
          </w:p>
          <w:p w14:paraId="25C6C7DA"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Modelled play</w:t>
            </w:r>
          </w:p>
          <w:p w14:paraId="55EDB79B" w14:textId="77777777" w:rsidR="00170605" w:rsidRPr="00170605" w:rsidRDefault="00170605" w:rsidP="00170605">
            <w:pPr>
              <w:spacing w:after="0"/>
              <w:jc w:val="center"/>
              <w:rPr>
                <w:rFonts w:ascii="Calibri" w:eastAsia="Calibri" w:hAnsi="Calibri" w:cs="Calibri"/>
                <w:sz w:val="20"/>
                <w:szCs w:val="20"/>
              </w:rPr>
            </w:pPr>
          </w:p>
          <w:p w14:paraId="1BA9A51B" w14:textId="77777777" w:rsidR="00170605" w:rsidRPr="00170605" w:rsidRDefault="00170605" w:rsidP="00170605">
            <w:pPr>
              <w:spacing w:after="0"/>
              <w:jc w:val="center"/>
              <w:rPr>
                <w:rFonts w:ascii="Calibri" w:eastAsia="Calibri" w:hAnsi="Calibri"/>
                <w:color w:val="000000"/>
                <w:sz w:val="20"/>
                <w:szCs w:val="20"/>
              </w:rPr>
            </w:pPr>
            <w:r w:rsidRPr="00170605">
              <w:rPr>
                <w:rFonts w:ascii="Calibri" w:eastAsia="Calibri" w:hAnsi="Calibri"/>
                <w:color w:val="000000"/>
                <w:sz w:val="20"/>
                <w:szCs w:val="20"/>
              </w:rPr>
              <w:t>Development of positive adult relationships within the school</w:t>
            </w:r>
          </w:p>
          <w:p w14:paraId="562FB095" w14:textId="77777777" w:rsidR="00170605" w:rsidRPr="00170605" w:rsidRDefault="00170605" w:rsidP="00170605">
            <w:pPr>
              <w:spacing w:after="0"/>
              <w:jc w:val="center"/>
              <w:rPr>
                <w:rFonts w:ascii="Calibri" w:eastAsia="Calibri" w:hAnsi="Calibri"/>
                <w:color w:val="000000"/>
                <w:sz w:val="20"/>
                <w:szCs w:val="20"/>
              </w:rPr>
            </w:pPr>
          </w:p>
          <w:p w14:paraId="7E9631AC" w14:textId="77777777" w:rsidR="00170605" w:rsidRPr="00170605" w:rsidRDefault="00170605" w:rsidP="00170605">
            <w:pPr>
              <w:spacing w:after="0"/>
              <w:jc w:val="center"/>
              <w:rPr>
                <w:rFonts w:ascii="Calibri" w:eastAsia="Calibri" w:hAnsi="Calibri"/>
                <w:color w:val="000000"/>
                <w:sz w:val="20"/>
                <w:szCs w:val="20"/>
              </w:rPr>
            </w:pPr>
            <w:r w:rsidRPr="00170605">
              <w:rPr>
                <w:rFonts w:ascii="Calibri" w:eastAsia="Calibri" w:hAnsi="Calibri"/>
                <w:color w:val="000000"/>
                <w:sz w:val="20"/>
                <w:szCs w:val="20"/>
              </w:rPr>
              <w:t>Developing sense of identity in the school</w:t>
            </w:r>
          </w:p>
          <w:p w14:paraId="62FC82C0" w14:textId="77777777" w:rsidR="00170605" w:rsidRPr="00170605" w:rsidRDefault="00170605" w:rsidP="00170605">
            <w:pPr>
              <w:spacing w:after="0"/>
              <w:jc w:val="center"/>
              <w:rPr>
                <w:rFonts w:ascii="Calibri" w:eastAsia="Calibri" w:hAnsi="Calibri"/>
                <w:color w:val="000000"/>
                <w:sz w:val="20"/>
                <w:szCs w:val="20"/>
              </w:rPr>
            </w:pPr>
          </w:p>
          <w:p w14:paraId="0C30F5EA" w14:textId="77777777" w:rsidR="00170605" w:rsidRPr="00170605" w:rsidRDefault="00170605" w:rsidP="00170605">
            <w:pPr>
              <w:spacing w:after="0"/>
              <w:jc w:val="center"/>
              <w:rPr>
                <w:rFonts w:ascii="Calibri" w:eastAsia="Calibri" w:hAnsi="Calibri" w:cs="Calibri"/>
                <w:sz w:val="20"/>
                <w:szCs w:val="20"/>
              </w:rPr>
            </w:pPr>
          </w:p>
        </w:tc>
        <w:tc>
          <w:tcPr>
            <w:tcW w:w="2835" w:type="dxa"/>
          </w:tcPr>
          <w:p w14:paraId="4D56D6A4"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Pencil grips</w:t>
            </w:r>
          </w:p>
          <w:p w14:paraId="17753A1B" w14:textId="77777777" w:rsidR="00170605" w:rsidRPr="00170605" w:rsidRDefault="00170605" w:rsidP="00170605">
            <w:pPr>
              <w:spacing w:after="0"/>
              <w:jc w:val="center"/>
              <w:rPr>
                <w:rFonts w:ascii="Calibri" w:eastAsia="Calibri" w:hAnsi="Calibri" w:cs="Calibri"/>
                <w:sz w:val="20"/>
                <w:szCs w:val="20"/>
              </w:rPr>
            </w:pPr>
          </w:p>
          <w:p w14:paraId="0742E033"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Chunky pencil for writing</w:t>
            </w:r>
          </w:p>
          <w:p w14:paraId="2B9FB575" w14:textId="77777777" w:rsidR="00170605" w:rsidRPr="00170605" w:rsidRDefault="00170605" w:rsidP="00170605">
            <w:pPr>
              <w:spacing w:after="0"/>
              <w:jc w:val="center"/>
              <w:rPr>
                <w:rFonts w:ascii="Calibri" w:eastAsia="Calibri" w:hAnsi="Calibri" w:cs="Calibri"/>
                <w:sz w:val="20"/>
                <w:szCs w:val="20"/>
              </w:rPr>
            </w:pPr>
          </w:p>
          <w:p w14:paraId="2901146F"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Visuals to reinforce learning</w:t>
            </w:r>
          </w:p>
          <w:p w14:paraId="2979B261" w14:textId="77777777" w:rsidR="00170605" w:rsidRPr="00170605" w:rsidRDefault="00170605" w:rsidP="00170605">
            <w:pPr>
              <w:spacing w:after="0"/>
              <w:jc w:val="center"/>
              <w:rPr>
                <w:rFonts w:ascii="Calibri" w:eastAsia="Calibri" w:hAnsi="Calibri" w:cs="Calibri"/>
                <w:sz w:val="20"/>
                <w:szCs w:val="20"/>
              </w:rPr>
            </w:pPr>
          </w:p>
          <w:p w14:paraId="3CBCF4BA"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 xml:space="preserve">Movement breaks x2 a day </w:t>
            </w:r>
          </w:p>
          <w:p w14:paraId="380553F8" w14:textId="77777777" w:rsidR="00170605" w:rsidRPr="00170605" w:rsidRDefault="00170605" w:rsidP="00170605">
            <w:pPr>
              <w:spacing w:after="0"/>
              <w:jc w:val="center"/>
              <w:rPr>
                <w:rFonts w:ascii="Calibri" w:eastAsia="Calibri" w:hAnsi="Calibri" w:cs="Calibri"/>
                <w:sz w:val="20"/>
                <w:szCs w:val="20"/>
              </w:rPr>
            </w:pPr>
          </w:p>
          <w:p w14:paraId="3F73271D"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 xml:space="preserve">Concentration aids </w:t>
            </w:r>
          </w:p>
          <w:p w14:paraId="3FB04B18"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(fidget toy)</w:t>
            </w:r>
          </w:p>
          <w:p w14:paraId="693D9D1A" w14:textId="77777777" w:rsidR="00170605" w:rsidRPr="00170605" w:rsidRDefault="00170605" w:rsidP="00170605">
            <w:pPr>
              <w:spacing w:after="0"/>
              <w:jc w:val="center"/>
              <w:rPr>
                <w:rFonts w:ascii="Calibri" w:eastAsia="Calibri" w:hAnsi="Calibri" w:cs="Calibri"/>
                <w:sz w:val="20"/>
                <w:szCs w:val="20"/>
              </w:rPr>
            </w:pPr>
          </w:p>
          <w:p w14:paraId="7BC0CFEC"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Ear defenders</w:t>
            </w:r>
          </w:p>
          <w:p w14:paraId="2EF59D00" w14:textId="77777777" w:rsidR="00170605" w:rsidRPr="00170605" w:rsidRDefault="00170605" w:rsidP="00170605">
            <w:pPr>
              <w:spacing w:after="0"/>
              <w:jc w:val="center"/>
              <w:rPr>
                <w:rFonts w:ascii="Calibri" w:eastAsia="Calibri" w:hAnsi="Calibri" w:cs="Calibri"/>
                <w:sz w:val="20"/>
                <w:szCs w:val="20"/>
              </w:rPr>
            </w:pPr>
          </w:p>
          <w:p w14:paraId="1F94E40A"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Privacy Screen</w:t>
            </w:r>
          </w:p>
          <w:p w14:paraId="2DFD21B6" w14:textId="77777777" w:rsidR="00170605" w:rsidRPr="00170605" w:rsidRDefault="00170605" w:rsidP="00170605">
            <w:pPr>
              <w:spacing w:after="0"/>
              <w:jc w:val="center"/>
              <w:rPr>
                <w:rFonts w:ascii="Calibri" w:eastAsia="Calibri" w:hAnsi="Calibri" w:cs="Calibri"/>
                <w:sz w:val="20"/>
                <w:szCs w:val="20"/>
              </w:rPr>
            </w:pPr>
          </w:p>
          <w:p w14:paraId="630300EE"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Coloured pages in book</w:t>
            </w:r>
          </w:p>
          <w:p w14:paraId="0547A50C" w14:textId="77777777" w:rsidR="00170605" w:rsidRPr="00170605" w:rsidRDefault="00170605" w:rsidP="00170605">
            <w:pPr>
              <w:spacing w:after="0"/>
              <w:jc w:val="center"/>
              <w:rPr>
                <w:rFonts w:ascii="Calibri" w:eastAsia="Calibri" w:hAnsi="Calibri" w:cs="Calibri"/>
                <w:sz w:val="20"/>
                <w:szCs w:val="20"/>
              </w:rPr>
            </w:pPr>
          </w:p>
          <w:p w14:paraId="28937721"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Wobble cushion</w:t>
            </w:r>
          </w:p>
          <w:p w14:paraId="3C4E088D" w14:textId="77777777" w:rsidR="00170605" w:rsidRPr="00170605" w:rsidRDefault="00170605" w:rsidP="00170605">
            <w:pPr>
              <w:spacing w:after="0"/>
              <w:jc w:val="center"/>
              <w:rPr>
                <w:rFonts w:ascii="Calibri" w:eastAsia="Calibri" w:hAnsi="Calibri" w:cs="Calibri"/>
                <w:sz w:val="20"/>
                <w:szCs w:val="20"/>
              </w:rPr>
            </w:pPr>
          </w:p>
          <w:p w14:paraId="18AAE1B7"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Resistance band</w:t>
            </w:r>
          </w:p>
          <w:p w14:paraId="6EA1F0CF" w14:textId="77777777" w:rsidR="00170605" w:rsidRPr="00170605" w:rsidRDefault="00170605" w:rsidP="00170605">
            <w:pPr>
              <w:spacing w:after="0"/>
              <w:jc w:val="center"/>
              <w:rPr>
                <w:rFonts w:ascii="Calibri" w:eastAsia="Calibri" w:hAnsi="Calibri" w:cs="Calibri"/>
                <w:sz w:val="20"/>
                <w:szCs w:val="20"/>
              </w:rPr>
            </w:pPr>
          </w:p>
          <w:p w14:paraId="55A03267"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 xml:space="preserve">Weighted cushion </w:t>
            </w:r>
          </w:p>
          <w:p w14:paraId="7DBA8756" w14:textId="77777777" w:rsidR="00170605" w:rsidRPr="00170605" w:rsidRDefault="00170605" w:rsidP="00170605">
            <w:pPr>
              <w:spacing w:after="0"/>
              <w:jc w:val="center"/>
              <w:rPr>
                <w:rFonts w:ascii="Calibri" w:eastAsia="Calibri" w:hAnsi="Calibri" w:cs="Calibri"/>
                <w:sz w:val="20"/>
                <w:szCs w:val="20"/>
              </w:rPr>
            </w:pPr>
          </w:p>
          <w:p w14:paraId="77E6D9FC"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s="Calibri"/>
                <w:sz w:val="20"/>
                <w:szCs w:val="20"/>
              </w:rPr>
              <w:t>Toileting routines</w:t>
            </w:r>
          </w:p>
          <w:p w14:paraId="6E45A08A" w14:textId="77777777" w:rsidR="00170605" w:rsidRPr="00170605" w:rsidRDefault="00170605" w:rsidP="00170605">
            <w:pPr>
              <w:spacing w:after="0"/>
              <w:jc w:val="center"/>
              <w:rPr>
                <w:rFonts w:ascii="Calibri" w:eastAsia="Calibri" w:hAnsi="Calibri" w:cs="Calibri"/>
                <w:sz w:val="20"/>
                <w:szCs w:val="20"/>
              </w:rPr>
            </w:pPr>
          </w:p>
          <w:p w14:paraId="002CC20D" w14:textId="77777777" w:rsidR="00170605" w:rsidRPr="00170605" w:rsidRDefault="00170605" w:rsidP="00170605">
            <w:pPr>
              <w:spacing w:after="0"/>
              <w:jc w:val="center"/>
              <w:rPr>
                <w:rFonts w:ascii="Calibri" w:eastAsia="Calibri" w:hAnsi="Calibri"/>
                <w:color w:val="000000"/>
                <w:sz w:val="20"/>
                <w:szCs w:val="20"/>
              </w:rPr>
            </w:pPr>
            <w:r w:rsidRPr="00170605">
              <w:rPr>
                <w:rFonts w:ascii="Calibri" w:eastAsia="Calibri" w:hAnsi="Calibri"/>
                <w:color w:val="000000"/>
                <w:sz w:val="20"/>
                <w:szCs w:val="20"/>
              </w:rPr>
              <w:t>Collective staff awareness of wider school environment and children’s needs regarding manoeuvrability</w:t>
            </w:r>
          </w:p>
          <w:p w14:paraId="501D2033" w14:textId="77777777" w:rsidR="00170605" w:rsidRPr="00170605" w:rsidRDefault="00170605" w:rsidP="00170605">
            <w:pPr>
              <w:spacing w:after="0"/>
              <w:jc w:val="center"/>
              <w:rPr>
                <w:rFonts w:ascii="Calibri" w:eastAsia="Calibri" w:hAnsi="Calibri"/>
                <w:color w:val="000000"/>
                <w:sz w:val="20"/>
                <w:szCs w:val="20"/>
              </w:rPr>
            </w:pPr>
          </w:p>
          <w:p w14:paraId="08691634" w14:textId="77777777" w:rsidR="00170605" w:rsidRPr="00170605" w:rsidRDefault="00170605" w:rsidP="00170605">
            <w:pPr>
              <w:spacing w:after="0"/>
              <w:jc w:val="center"/>
              <w:rPr>
                <w:rFonts w:ascii="Calibri" w:eastAsia="Calibri" w:hAnsi="Calibri"/>
                <w:color w:val="000000"/>
                <w:sz w:val="20"/>
                <w:szCs w:val="20"/>
              </w:rPr>
            </w:pPr>
            <w:r w:rsidRPr="00170605">
              <w:rPr>
                <w:rFonts w:ascii="Calibri" w:eastAsia="Calibri" w:hAnsi="Calibri"/>
                <w:color w:val="000000"/>
                <w:sz w:val="20"/>
                <w:szCs w:val="20"/>
              </w:rPr>
              <w:t>Consideration of learning environment for sound levels/manoeuvrability</w:t>
            </w:r>
          </w:p>
          <w:p w14:paraId="42858A4E" w14:textId="77777777" w:rsidR="00170605" w:rsidRPr="00170605" w:rsidRDefault="00170605" w:rsidP="00170605">
            <w:pPr>
              <w:spacing w:after="0"/>
              <w:jc w:val="center"/>
              <w:rPr>
                <w:rFonts w:ascii="Calibri" w:eastAsia="Calibri" w:hAnsi="Calibri"/>
                <w:color w:val="000000"/>
                <w:sz w:val="20"/>
                <w:szCs w:val="20"/>
              </w:rPr>
            </w:pPr>
          </w:p>
          <w:p w14:paraId="18179BC5" w14:textId="77777777" w:rsidR="00170605" w:rsidRPr="00170605" w:rsidRDefault="00170605" w:rsidP="00170605">
            <w:pPr>
              <w:spacing w:after="0"/>
              <w:jc w:val="center"/>
              <w:rPr>
                <w:rFonts w:ascii="Calibri" w:eastAsia="Calibri" w:hAnsi="Calibri"/>
                <w:color w:val="000000"/>
                <w:sz w:val="20"/>
                <w:szCs w:val="20"/>
              </w:rPr>
            </w:pPr>
            <w:r w:rsidRPr="00170605">
              <w:rPr>
                <w:rFonts w:ascii="Calibri" w:eastAsia="Calibri" w:hAnsi="Calibri"/>
                <w:color w:val="000000"/>
                <w:sz w:val="20"/>
                <w:szCs w:val="20"/>
              </w:rPr>
              <w:t>Clear instructions given with visual prompts as needed</w:t>
            </w:r>
          </w:p>
          <w:p w14:paraId="5CBF8857" w14:textId="77777777" w:rsidR="00170605" w:rsidRPr="00170605" w:rsidRDefault="00170605" w:rsidP="00170605">
            <w:pPr>
              <w:spacing w:after="0"/>
              <w:jc w:val="center"/>
              <w:rPr>
                <w:rFonts w:ascii="Calibri" w:eastAsia="Calibri" w:hAnsi="Calibri"/>
                <w:color w:val="000000"/>
                <w:sz w:val="20"/>
                <w:szCs w:val="20"/>
              </w:rPr>
            </w:pPr>
          </w:p>
          <w:p w14:paraId="3ADE5F27" w14:textId="77777777" w:rsidR="00170605" w:rsidRPr="00170605" w:rsidRDefault="00170605" w:rsidP="00170605">
            <w:pPr>
              <w:spacing w:after="0"/>
              <w:jc w:val="center"/>
              <w:rPr>
                <w:rFonts w:ascii="Calibri" w:eastAsia="Calibri" w:hAnsi="Calibri"/>
                <w:color w:val="000000"/>
                <w:sz w:val="20"/>
                <w:szCs w:val="20"/>
              </w:rPr>
            </w:pPr>
            <w:r w:rsidRPr="00170605">
              <w:rPr>
                <w:rFonts w:ascii="Calibri" w:eastAsia="Calibri" w:hAnsi="Calibri"/>
                <w:color w:val="000000"/>
                <w:sz w:val="20"/>
                <w:szCs w:val="20"/>
              </w:rPr>
              <w:t xml:space="preserve">Awareness of smells in the classroom and measures </w:t>
            </w:r>
            <w:r w:rsidRPr="00170605">
              <w:rPr>
                <w:rFonts w:ascii="Calibri" w:eastAsia="Calibri" w:hAnsi="Calibri"/>
                <w:color w:val="000000"/>
                <w:sz w:val="20"/>
                <w:szCs w:val="20"/>
              </w:rPr>
              <w:lastRenderedPageBreak/>
              <w:t>taken to prevent these (</w:t>
            </w:r>
            <w:proofErr w:type="spellStart"/>
            <w:r w:rsidRPr="00170605">
              <w:rPr>
                <w:rFonts w:ascii="Calibri" w:eastAsia="Calibri" w:hAnsi="Calibri"/>
                <w:color w:val="000000"/>
                <w:sz w:val="20"/>
                <w:szCs w:val="20"/>
              </w:rPr>
              <w:t>ie</w:t>
            </w:r>
            <w:proofErr w:type="spellEnd"/>
            <w:r w:rsidRPr="00170605">
              <w:rPr>
                <w:rFonts w:ascii="Calibri" w:eastAsia="Calibri" w:hAnsi="Calibri"/>
                <w:color w:val="000000"/>
                <w:sz w:val="20"/>
                <w:szCs w:val="20"/>
              </w:rPr>
              <w:t>/ opening windows)</w:t>
            </w:r>
          </w:p>
          <w:p w14:paraId="7FF52412" w14:textId="77777777" w:rsidR="00170605" w:rsidRPr="00170605" w:rsidRDefault="00170605" w:rsidP="00170605">
            <w:pPr>
              <w:spacing w:after="0"/>
              <w:jc w:val="center"/>
              <w:rPr>
                <w:rFonts w:ascii="Calibri" w:eastAsia="Calibri" w:hAnsi="Calibri"/>
                <w:color w:val="000000"/>
                <w:sz w:val="20"/>
                <w:szCs w:val="20"/>
              </w:rPr>
            </w:pPr>
          </w:p>
          <w:p w14:paraId="7A75BC9F" w14:textId="77777777" w:rsidR="00170605" w:rsidRPr="00170605" w:rsidRDefault="00170605" w:rsidP="00170605">
            <w:pPr>
              <w:spacing w:after="0"/>
              <w:jc w:val="center"/>
              <w:rPr>
                <w:rFonts w:ascii="Calibri" w:eastAsia="Calibri" w:hAnsi="Calibri" w:cs="Calibri"/>
                <w:sz w:val="20"/>
                <w:szCs w:val="20"/>
              </w:rPr>
            </w:pPr>
            <w:r w:rsidRPr="00170605">
              <w:rPr>
                <w:rFonts w:ascii="Calibri" w:eastAsia="Calibri" w:hAnsi="Calibri"/>
                <w:color w:val="000000"/>
                <w:sz w:val="20"/>
                <w:szCs w:val="20"/>
              </w:rPr>
              <w:t>Resources within easy reach</w:t>
            </w:r>
          </w:p>
        </w:tc>
      </w:tr>
    </w:tbl>
    <w:p w14:paraId="3F683334" w14:textId="77777777" w:rsidR="00170605" w:rsidRDefault="00170605" w:rsidP="00170605">
      <w:pPr>
        <w:rPr>
          <w:rFonts w:ascii="Calibri" w:hAnsi="Calibri" w:cs="Calibri"/>
        </w:rPr>
      </w:pPr>
    </w:p>
    <w:p w14:paraId="3F20F8A2" w14:textId="77777777" w:rsidR="00170605" w:rsidRDefault="00170605" w:rsidP="00170605">
      <w:pPr>
        <w:rPr>
          <w:rFonts w:ascii="Calibri" w:hAnsi="Calibri" w:cs="Calibri"/>
        </w:rPr>
      </w:pPr>
      <w:r w:rsidRPr="00170605">
        <w:rPr>
          <w:rFonts w:ascii="Calibri" w:hAnsi="Calibri" w:cs="Calibri"/>
        </w:rPr>
        <w:t xml:space="preserve">At </w:t>
      </w:r>
      <w:r>
        <w:rPr>
          <w:rFonts w:ascii="Calibri" w:hAnsi="Calibri" w:cs="Calibri"/>
        </w:rPr>
        <w:t>North Bradley</w:t>
      </w:r>
      <w:r w:rsidRPr="00170605">
        <w:rPr>
          <w:rFonts w:ascii="Calibri" w:hAnsi="Calibri" w:cs="Calibri"/>
        </w:rPr>
        <w:t xml:space="preserve"> Primary School, we group children flexibly. In the main, they have a talk partner pairing, which is a mixed-ability pairing. Teachers will respond to needs in classes and, as required, will work with smaller groups of children. This may be because they have similar targets or have struggled with similar concepts. Equally, teachers may choose to work with a small group who have excelled in an area. We consider children’s individual needs, make reasonable adjustments and offer flexibility to the curriculum and learning environment. E.g. some children may need a short break away from a busy classroom; part-time hours for a short time, etc… </w:t>
      </w:r>
    </w:p>
    <w:p w14:paraId="48430DA1" w14:textId="15474B08" w:rsidR="00170605" w:rsidRDefault="00170605" w:rsidP="00170605">
      <w:pPr>
        <w:rPr>
          <w:rFonts w:ascii="Calibri" w:hAnsi="Calibri" w:cs="Calibri"/>
        </w:rPr>
      </w:pPr>
      <w:r w:rsidRPr="00170605">
        <w:rPr>
          <w:rFonts w:ascii="Calibri" w:hAnsi="Calibri" w:cs="Calibri"/>
        </w:rPr>
        <w:t xml:space="preserve">Children are able to access targeted interventions. These are decided based on data reviews, </w:t>
      </w:r>
      <w:r>
        <w:rPr>
          <w:rFonts w:ascii="Calibri" w:hAnsi="Calibri" w:cs="Calibri"/>
        </w:rPr>
        <w:t>vulnerable pupil reviews</w:t>
      </w:r>
      <w:r w:rsidRPr="00170605">
        <w:rPr>
          <w:rFonts w:ascii="Calibri" w:hAnsi="Calibri" w:cs="Calibri"/>
        </w:rPr>
        <w:t xml:space="preserve"> and teachers' discussions. These interventions may include:</w:t>
      </w:r>
    </w:p>
    <w:p w14:paraId="4EF93DF1" w14:textId="77777777" w:rsidR="00170605" w:rsidRDefault="00170605" w:rsidP="00170605">
      <w:pPr>
        <w:rPr>
          <w:rFonts w:ascii="Calibri" w:hAnsi="Calibri" w:cs="Calibri"/>
        </w:rPr>
      </w:pPr>
    </w:p>
    <w:tbl>
      <w:tblPr>
        <w:tblStyle w:val="TableGrid3"/>
        <w:tblW w:w="0" w:type="auto"/>
        <w:tblInd w:w="-142" w:type="dxa"/>
        <w:tblLook w:val="04A0" w:firstRow="1" w:lastRow="0" w:firstColumn="1" w:lastColumn="0" w:noHBand="0" w:noVBand="1"/>
      </w:tblPr>
      <w:tblGrid>
        <w:gridCol w:w="2517"/>
        <w:gridCol w:w="2507"/>
        <w:gridCol w:w="2530"/>
        <w:gridCol w:w="2642"/>
      </w:tblGrid>
      <w:tr w:rsidR="00170605" w:rsidRPr="00170605" w14:paraId="68CEE86F" w14:textId="77777777" w:rsidTr="00170605">
        <w:tc>
          <w:tcPr>
            <w:tcW w:w="2831" w:type="dxa"/>
            <w:shd w:val="clear" w:color="auto" w:fill="C5E0B3"/>
          </w:tcPr>
          <w:p w14:paraId="32002A2B" w14:textId="77777777" w:rsidR="00170605" w:rsidRPr="00170605" w:rsidRDefault="00170605" w:rsidP="00170605">
            <w:pPr>
              <w:spacing w:after="0"/>
              <w:jc w:val="center"/>
              <w:rPr>
                <w:rFonts w:ascii="Calibri" w:eastAsia="Calibri" w:hAnsi="Calibri"/>
                <w:sz w:val="20"/>
                <w:szCs w:val="22"/>
              </w:rPr>
            </w:pPr>
            <w:r w:rsidRPr="00170605">
              <w:rPr>
                <w:rFonts w:ascii="Calibri" w:eastAsia="Calibri" w:hAnsi="Calibri"/>
                <w:b/>
                <w:szCs w:val="22"/>
              </w:rPr>
              <w:t>Cognition &amp; Learning</w:t>
            </w:r>
          </w:p>
        </w:tc>
        <w:tc>
          <w:tcPr>
            <w:tcW w:w="2693" w:type="dxa"/>
            <w:shd w:val="clear" w:color="auto" w:fill="FFE599"/>
          </w:tcPr>
          <w:p w14:paraId="4B5E90FB" w14:textId="77777777" w:rsidR="00170605" w:rsidRPr="00170605" w:rsidRDefault="00170605" w:rsidP="00170605">
            <w:pPr>
              <w:spacing w:after="0"/>
              <w:jc w:val="center"/>
              <w:rPr>
                <w:rFonts w:ascii="Calibri" w:eastAsia="Calibri" w:hAnsi="Calibri"/>
                <w:sz w:val="20"/>
                <w:szCs w:val="22"/>
              </w:rPr>
            </w:pPr>
            <w:r w:rsidRPr="00170605">
              <w:rPr>
                <w:rFonts w:ascii="Calibri" w:eastAsia="Calibri" w:hAnsi="Calibri"/>
                <w:b/>
                <w:szCs w:val="22"/>
              </w:rPr>
              <w:t>Communication &amp; Interaction</w:t>
            </w:r>
          </w:p>
        </w:tc>
        <w:tc>
          <w:tcPr>
            <w:tcW w:w="2835" w:type="dxa"/>
            <w:shd w:val="clear" w:color="auto" w:fill="BDD6EE"/>
          </w:tcPr>
          <w:p w14:paraId="05ECD377" w14:textId="77777777" w:rsidR="00170605" w:rsidRPr="00170605" w:rsidRDefault="00170605" w:rsidP="00170605">
            <w:pPr>
              <w:spacing w:after="0"/>
              <w:jc w:val="center"/>
              <w:rPr>
                <w:rFonts w:ascii="Calibri" w:eastAsia="Calibri" w:hAnsi="Calibri"/>
                <w:sz w:val="20"/>
                <w:szCs w:val="22"/>
              </w:rPr>
            </w:pPr>
            <w:r w:rsidRPr="00170605">
              <w:rPr>
                <w:rFonts w:ascii="Calibri" w:eastAsia="Calibri" w:hAnsi="Calibri"/>
                <w:b/>
                <w:szCs w:val="22"/>
              </w:rPr>
              <w:t>Social, Emotional and Mental Health</w:t>
            </w:r>
          </w:p>
        </w:tc>
        <w:tc>
          <w:tcPr>
            <w:tcW w:w="2835" w:type="dxa"/>
            <w:shd w:val="clear" w:color="auto" w:fill="F7CAAC"/>
          </w:tcPr>
          <w:p w14:paraId="69792D62" w14:textId="77777777" w:rsidR="00170605" w:rsidRPr="00170605" w:rsidRDefault="00170605" w:rsidP="00170605">
            <w:pPr>
              <w:spacing w:after="0"/>
              <w:jc w:val="center"/>
              <w:rPr>
                <w:rFonts w:ascii="Calibri" w:eastAsia="Calibri" w:hAnsi="Calibri"/>
                <w:sz w:val="20"/>
                <w:szCs w:val="22"/>
              </w:rPr>
            </w:pPr>
            <w:r w:rsidRPr="00170605">
              <w:rPr>
                <w:rFonts w:ascii="Calibri" w:eastAsia="Calibri" w:hAnsi="Calibri"/>
                <w:b/>
                <w:szCs w:val="22"/>
              </w:rPr>
              <w:t>Sensory/Physical</w:t>
            </w:r>
          </w:p>
        </w:tc>
      </w:tr>
      <w:tr w:rsidR="00170605" w:rsidRPr="00170605" w14:paraId="5482DDC9" w14:textId="77777777" w:rsidTr="001706BA">
        <w:tc>
          <w:tcPr>
            <w:tcW w:w="2831" w:type="dxa"/>
          </w:tcPr>
          <w:p w14:paraId="64B7D060"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1:1 Reading</w:t>
            </w:r>
          </w:p>
          <w:p w14:paraId="7AC1DBD9" w14:textId="77777777" w:rsidR="00170605" w:rsidRPr="00170605" w:rsidRDefault="00170605" w:rsidP="00170605">
            <w:pPr>
              <w:spacing w:after="0"/>
              <w:jc w:val="center"/>
              <w:rPr>
                <w:rFonts w:ascii="Calibri" w:eastAsia="Calibri" w:hAnsi="Calibri"/>
                <w:b/>
                <w:sz w:val="20"/>
                <w:szCs w:val="20"/>
              </w:rPr>
            </w:pPr>
          </w:p>
          <w:p w14:paraId="7A1C0006"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Clicker 8</w:t>
            </w:r>
          </w:p>
          <w:p w14:paraId="1F39F179" w14:textId="77777777" w:rsidR="00170605" w:rsidRPr="00170605" w:rsidRDefault="00170605" w:rsidP="00170605">
            <w:pPr>
              <w:spacing w:after="0"/>
              <w:jc w:val="center"/>
              <w:rPr>
                <w:rFonts w:ascii="Calibri" w:eastAsia="Calibri" w:hAnsi="Calibri"/>
                <w:sz w:val="20"/>
                <w:szCs w:val="20"/>
              </w:rPr>
            </w:pPr>
          </w:p>
          <w:p w14:paraId="0CF17C36"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Pre-teach</w:t>
            </w:r>
          </w:p>
          <w:p w14:paraId="2736E183" w14:textId="77777777" w:rsidR="00170605" w:rsidRPr="00170605" w:rsidRDefault="00170605" w:rsidP="00170605">
            <w:pPr>
              <w:spacing w:after="0"/>
              <w:jc w:val="center"/>
              <w:rPr>
                <w:rFonts w:ascii="Calibri" w:eastAsia="Calibri" w:hAnsi="Calibri"/>
                <w:sz w:val="20"/>
                <w:szCs w:val="20"/>
              </w:rPr>
            </w:pPr>
          </w:p>
          <w:p w14:paraId="7F761369"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 xml:space="preserve">Sounds-Write </w:t>
            </w:r>
          </w:p>
          <w:p w14:paraId="6FD3A584" w14:textId="77777777" w:rsidR="00170605" w:rsidRPr="00170605" w:rsidRDefault="00170605" w:rsidP="00170605">
            <w:pPr>
              <w:spacing w:after="0"/>
              <w:jc w:val="center"/>
              <w:rPr>
                <w:rFonts w:ascii="Calibri" w:eastAsia="Calibri" w:hAnsi="Calibri"/>
                <w:sz w:val="20"/>
                <w:szCs w:val="20"/>
              </w:rPr>
            </w:pPr>
          </w:p>
          <w:p w14:paraId="29FABB91" w14:textId="16789692"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TEACCH trays</w:t>
            </w:r>
          </w:p>
          <w:p w14:paraId="12FA84CB" w14:textId="77777777" w:rsidR="00170605" w:rsidRPr="00170605" w:rsidRDefault="00170605" w:rsidP="00170605">
            <w:pPr>
              <w:spacing w:after="0"/>
              <w:jc w:val="center"/>
              <w:rPr>
                <w:rFonts w:ascii="Calibri" w:eastAsia="Calibri" w:hAnsi="Calibri"/>
                <w:bCs/>
                <w:color w:val="000000"/>
                <w:sz w:val="20"/>
                <w:szCs w:val="20"/>
              </w:rPr>
            </w:pPr>
          </w:p>
          <w:p w14:paraId="2FC50E6E" w14:textId="77777777" w:rsidR="00170605" w:rsidRPr="00170605" w:rsidRDefault="00170605" w:rsidP="00170605">
            <w:pPr>
              <w:spacing w:after="0"/>
              <w:jc w:val="center"/>
              <w:rPr>
                <w:rFonts w:ascii="Calibri" w:eastAsia="Calibri" w:hAnsi="Calibri"/>
                <w:color w:val="000000"/>
                <w:sz w:val="20"/>
                <w:szCs w:val="20"/>
              </w:rPr>
            </w:pPr>
            <w:r w:rsidRPr="00170605">
              <w:rPr>
                <w:rFonts w:ascii="Calibri" w:eastAsia="Calibri" w:hAnsi="Calibri"/>
                <w:color w:val="000000"/>
                <w:sz w:val="20"/>
                <w:szCs w:val="20"/>
              </w:rPr>
              <w:t xml:space="preserve">Herts for Learning </w:t>
            </w:r>
          </w:p>
          <w:p w14:paraId="35C74BA8" w14:textId="77777777" w:rsidR="00170605" w:rsidRPr="00170605" w:rsidRDefault="00170605" w:rsidP="00170605">
            <w:pPr>
              <w:spacing w:after="0"/>
              <w:jc w:val="center"/>
              <w:rPr>
                <w:rFonts w:ascii="Calibri" w:eastAsia="Calibri" w:hAnsi="Calibri"/>
                <w:color w:val="000000"/>
                <w:sz w:val="20"/>
                <w:szCs w:val="20"/>
              </w:rPr>
            </w:pPr>
          </w:p>
          <w:p w14:paraId="39AE40A0"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color w:val="000000"/>
                <w:sz w:val="20"/>
                <w:szCs w:val="20"/>
              </w:rPr>
              <w:t>Number Stacks</w:t>
            </w:r>
          </w:p>
        </w:tc>
        <w:tc>
          <w:tcPr>
            <w:tcW w:w="2693" w:type="dxa"/>
          </w:tcPr>
          <w:p w14:paraId="6CF216BC"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Colourful semantics</w:t>
            </w:r>
          </w:p>
          <w:p w14:paraId="1E5F179F" w14:textId="77777777" w:rsidR="00170605" w:rsidRPr="00170605" w:rsidRDefault="00170605" w:rsidP="00170605">
            <w:pPr>
              <w:spacing w:after="0"/>
              <w:jc w:val="center"/>
              <w:rPr>
                <w:rFonts w:ascii="Calibri" w:eastAsia="Calibri" w:hAnsi="Calibri"/>
                <w:sz w:val="20"/>
                <w:szCs w:val="20"/>
              </w:rPr>
            </w:pPr>
          </w:p>
          <w:p w14:paraId="4119E2D6"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Talk Boost</w:t>
            </w:r>
          </w:p>
          <w:p w14:paraId="19200ECD" w14:textId="77777777" w:rsidR="00170605" w:rsidRPr="00170605" w:rsidRDefault="00170605" w:rsidP="00170605">
            <w:pPr>
              <w:spacing w:after="0"/>
              <w:jc w:val="center"/>
              <w:rPr>
                <w:rFonts w:ascii="Calibri" w:eastAsia="Calibri" w:hAnsi="Calibri"/>
                <w:sz w:val="20"/>
                <w:szCs w:val="20"/>
              </w:rPr>
            </w:pPr>
          </w:p>
          <w:p w14:paraId="7DE486E4"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NELI</w:t>
            </w:r>
          </w:p>
          <w:p w14:paraId="4317D06A" w14:textId="77777777" w:rsidR="00170605" w:rsidRPr="00170605" w:rsidRDefault="00170605" w:rsidP="00170605">
            <w:pPr>
              <w:spacing w:after="0"/>
              <w:jc w:val="center"/>
              <w:rPr>
                <w:rFonts w:ascii="Calibri" w:eastAsia="Calibri" w:hAnsi="Calibri"/>
                <w:sz w:val="20"/>
                <w:szCs w:val="20"/>
              </w:rPr>
            </w:pPr>
          </w:p>
          <w:p w14:paraId="03A34874"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Speech &amp; Language</w:t>
            </w:r>
          </w:p>
          <w:p w14:paraId="2A1F4ABB" w14:textId="77777777" w:rsidR="00170605" w:rsidRPr="00170605" w:rsidRDefault="00170605" w:rsidP="00170605">
            <w:pPr>
              <w:spacing w:after="0"/>
              <w:jc w:val="center"/>
              <w:rPr>
                <w:rFonts w:ascii="Calibri" w:eastAsia="Calibri" w:hAnsi="Calibri"/>
                <w:b/>
                <w:sz w:val="20"/>
                <w:szCs w:val="20"/>
              </w:rPr>
            </w:pPr>
          </w:p>
          <w:p w14:paraId="0D82B171"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Sensory Circuits</w:t>
            </w:r>
          </w:p>
          <w:p w14:paraId="69DDF6CB" w14:textId="77777777" w:rsidR="00170605" w:rsidRPr="00170605" w:rsidRDefault="00170605" w:rsidP="00170605">
            <w:pPr>
              <w:spacing w:after="0"/>
              <w:jc w:val="center"/>
              <w:rPr>
                <w:rFonts w:ascii="Calibri" w:eastAsia="Calibri" w:hAnsi="Calibri"/>
                <w:b/>
                <w:sz w:val="20"/>
                <w:szCs w:val="20"/>
              </w:rPr>
            </w:pPr>
          </w:p>
          <w:p w14:paraId="0351B32D"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Attention Bucket</w:t>
            </w:r>
          </w:p>
          <w:p w14:paraId="70536843" w14:textId="77777777" w:rsidR="00170605" w:rsidRPr="00170605" w:rsidRDefault="00170605" w:rsidP="00170605">
            <w:pPr>
              <w:spacing w:after="0"/>
              <w:jc w:val="center"/>
              <w:rPr>
                <w:rFonts w:ascii="Calibri" w:eastAsia="Calibri" w:hAnsi="Calibri"/>
                <w:bCs/>
                <w:sz w:val="20"/>
                <w:szCs w:val="20"/>
              </w:rPr>
            </w:pPr>
          </w:p>
          <w:p w14:paraId="4AD3C4E8"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Communication Board</w:t>
            </w:r>
          </w:p>
          <w:p w14:paraId="3935DEB5" w14:textId="77777777" w:rsidR="00170605" w:rsidRPr="00170605" w:rsidRDefault="00170605" w:rsidP="00170605">
            <w:pPr>
              <w:spacing w:after="0"/>
              <w:jc w:val="center"/>
              <w:rPr>
                <w:rFonts w:ascii="Calibri" w:eastAsia="Calibri" w:hAnsi="Calibri"/>
                <w:sz w:val="20"/>
                <w:szCs w:val="20"/>
              </w:rPr>
            </w:pPr>
          </w:p>
          <w:p w14:paraId="62ADAB34"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TEACCH trays</w:t>
            </w:r>
          </w:p>
          <w:p w14:paraId="3B8DE7D8" w14:textId="77777777" w:rsidR="00170605" w:rsidRPr="00170605" w:rsidRDefault="00170605" w:rsidP="00170605">
            <w:pPr>
              <w:spacing w:after="0"/>
              <w:jc w:val="center"/>
              <w:rPr>
                <w:rFonts w:ascii="Calibri" w:eastAsia="Calibri" w:hAnsi="Calibri"/>
                <w:sz w:val="20"/>
                <w:szCs w:val="20"/>
              </w:rPr>
            </w:pPr>
          </w:p>
          <w:p w14:paraId="2086D739" w14:textId="77777777" w:rsidR="00170605" w:rsidRPr="00170605" w:rsidRDefault="00170605" w:rsidP="000332DD">
            <w:pPr>
              <w:spacing w:after="0"/>
              <w:rPr>
                <w:rFonts w:ascii="Calibri" w:eastAsia="Calibri" w:hAnsi="Calibri"/>
                <w:sz w:val="20"/>
                <w:szCs w:val="20"/>
              </w:rPr>
            </w:pPr>
          </w:p>
        </w:tc>
        <w:tc>
          <w:tcPr>
            <w:tcW w:w="2835" w:type="dxa"/>
          </w:tcPr>
          <w:p w14:paraId="6FFB7607"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ELSA</w:t>
            </w:r>
          </w:p>
          <w:p w14:paraId="1CEBDFF5" w14:textId="77777777" w:rsidR="00170605" w:rsidRPr="00170605" w:rsidRDefault="00170605" w:rsidP="00170605">
            <w:pPr>
              <w:spacing w:after="0"/>
              <w:jc w:val="center"/>
              <w:rPr>
                <w:rFonts w:ascii="Calibri" w:eastAsia="Calibri" w:hAnsi="Calibri"/>
                <w:sz w:val="20"/>
                <w:szCs w:val="20"/>
              </w:rPr>
            </w:pPr>
          </w:p>
          <w:p w14:paraId="1FFB85C2"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Attention Bucket</w:t>
            </w:r>
          </w:p>
          <w:p w14:paraId="0F472F75" w14:textId="77777777" w:rsidR="00170605" w:rsidRPr="00170605" w:rsidRDefault="00170605" w:rsidP="00170605">
            <w:pPr>
              <w:spacing w:after="0"/>
              <w:jc w:val="center"/>
              <w:rPr>
                <w:rFonts w:ascii="Calibri" w:eastAsia="Calibri" w:hAnsi="Calibri"/>
                <w:sz w:val="20"/>
                <w:szCs w:val="20"/>
              </w:rPr>
            </w:pPr>
          </w:p>
          <w:p w14:paraId="38F45606"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Sensory Circuits</w:t>
            </w:r>
          </w:p>
          <w:p w14:paraId="1094F8B4" w14:textId="77777777" w:rsidR="00170605" w:rsidRPr="00170605" w:rsidRDefault="00170605" w:rsidP="00170605">
            <w:pPr>
              <w:spacing w:after="0"/>
              <w:jc w:val="center"/>
              <w:rPr>
                <w:rFonts w:ascii="Calibri" w:eastAsia="Calibri" w:hAnsi="Calibri"/>
                <w:sz w:val="20"/>
                <w:szCs w:val="20"/>
              </w:rPr>
            </w:pPr>
          </w:p>
          <w:p w14:paraId="3E15C0AC"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Individual reward chart</w:t>
            </w:r>
          </w:p>
          <w:p w14:paraId="638D5190" w14:textId="77777777" w:rsidR="00170605" w:rsidRPr="00170605" w:rsidRDefault="00170605" w:rsidP="00170605">
            <w:pPr>
              <w:spacing w:after="0"/>
              <w:jc w:val="center"/>
              <w:rPr>
                <w:rFonts w:ascii="Calibri" w:eastAsia="Calibri" w:hAnsi="Calibri"/>
                <w:sz w:val="20"/>
                <w:szCs w:val="20"/>
              </w:rPr>
            </w:pPr>
          </w:p>
          <w:p w14:paraId="3F7EDB4D"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De-Escalation plans in place</w:t>
            </w:r>
          </w:p>
          <w:p w14:paraId="00AFF896" w14:textId="77777777" w:rsidR="00170605" w:rsidRPr="00170605" w:rsidRDefault="00170605" w:rsidP="00170605">
            <w:pPr>
              <w:spacing w:after="0"/>
              <w:jc w:val="center"/>
              <w:rPr>
                <w:rFonts w:ascii="Calibri" w:eastAsia="Calibri" w:hAnsi="Calibri"/>
                <w:sz w:val="20"/>
                <w:szCs w:val="20"/>
              </w:rPr>
            </w:pPr>
          </w:p>
          <w:p w14:paraId="79E03D46"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Meet and greet</w:t>
            </w:r>
          </w:p>
          <w:p w14:paraId="2A9B9BC5" w14:textId="77777777" w:rsidR="00170605" w:rsidRPr="00170605" w:rsidRDefault="00170605" w:rsidP="00170605">
            <w:pPr>
              <w:spacing w:after="0"/>
              <w:jc w:val="center"/>
              <w:rPr>
                <w:rFonts w:ascii="Calibri" w:eastAsia="Calibri" w:hAnsi="Calibri"/>
                <w:sz w:val="20"/>
                <w:szCs w:val="20"/>
              </w:rPr>
            </w:pPr>
          </w:p>
          <w:p w14:paraId="1980C9AE" w14:textId="77777777" w:rsidR="00170605" w:rsidRPr="00170605" w:rsidRDefault="00170605" w:rsidP="00170605">
            <w:pPr>
              <w:spacing w:after="0"/>
              <w:jc w:val="center"/>
              <w:rPr>
                <w:rFonts w:ascii="Calibri" w:eastAsia="Calibri" w:hAnsi="Calibri"/>
                <w:sz w:val="20"/>
                <w:szCs w:val="20"/>
              </w:rPr>
            </w:pPr>
          </w:p>
          <w:p w14:paraId="7CC5DA5F"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 xml:space="preserve">Talk About – Social Skills </w:t>
            </w:r>
          </w:p>
        </w:tc>
        <w:tc>
          <w:tcPr>
            <w:tcW w:w="2835" w:type="dxa"/>
          </w:tcPr>
          <w:p w14:paraId="4D575743"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Sensory Circuits</w:t>
            </w:r>
          </w:p>
          <w:p w14:paraId="2ABB7CC8" w14:textId="77777777" w:rsidR="00170605" w:rsidRPr="00170605" w:rsidRDefault="00170605" w:rsidP="00170605">
            <w:pPr>
              <w:spacing w:after="0"/>
              <w:jc w:val="center"/>
              <w:rPr>
                <w:rFonts w:ascii="Calibri" w:eastAsia="Calibri" w:hAnsi="Calibri"/>
                <w:sz w:val="20"/>
                <w:szCs w:val="20"/>
              </w:rPr>
            </w:pPr>
          </w:p>
          <w:p w14:paraId="75AEDD85" w14:textId="5A4D1470" w:rsidR="00170605" w:rsidRPr="00170605" w:rsidRDefault="000332DD" w:rsidP="00170605">
            <w:pPr>
              <w:spacing w:after="0"/>
              <w:jc w:val="center"/>
              <w:rPr>
                <w:rFonts w:ascii="Calibri" w:eastAsia="Calibri" w:hAnsi="Calibri"/>
                <w:sz w:val="20"/>
                <w:szCs w:val="20"/>
              </w:rPr>
            </w:pPr>
            <w:r>
              <w:rPr>
                <w:rFonts w:ascii="Calibri" w:eastAsia="Calibri" w:hAnsi="Calibri"/>
                <w:sz w:val="20"/>
                <w:szCs w:val="20"/>
              </w:rPr>
              <w:t>Oasis</w:t>
            </w:r>
            <w:r w:rsidR="00170605" w:rsidRPr="00170605">
              <w:rPr>
                <w:rFonts w:ascii="Calibri" w:eastAsia="Calibri" w:hAnsi="Calibri"/>
                <w:sz w:val="20"/>
                <w:szCs w:val="20"/>
              </w:rPr>
              <w:t xml:space="preserve"> room – Sensory time</w:t>
            </w:r>
          </w:p>
          <w:p w14:paraId="5075217D" w14:textId="77777777" w:rsidR="00170605" w:rsidRPr="00170605" w:rsidRDefault="00170605" w:rsidP="00170605">
            <w:pPr>
              <w:spacing w:after="0"/>
              <w:jc w:val="center"/>
              <w:rPr>
                <w:rFonts w:ascii="Calibri" w:eastAsia="Calibri" w:hAnsi="Calibri"/>
                <w:sz w:val="20"/>
                <w:szCs w:val="20"/>
              </w:rPr>
            </w:pPr>
          </w:p>
          <w:p w14:paraId="3892A116"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Writing slope / standing desk</w:t>
            </w:r>
          </w:p>
          <w:p w14:paraId="6C3A9950" w14:textId="77777777" w:rsidR="00170605" w:rsidRPr="00170605" w:rsidRDefault="00170605" w:rsidP="00170605">
            <w:pPr>
              <w:spacing w:after="0"/>
              <w:jc w:val="center"/>
              <w:rPr>
                <w:rFonts w:ascii="Calibri" w:eastAsia="Calibri" w:hAnsi="Calibri"/>
                <w:sz w:val="20"/>
                <w:szCs w:val="20"/>
              </w:rPr>
            </w:pPr>
          </w:p>
          <w:p w14:paraId="1F18877A" w14:textId="77777777" w:rsidR="00170605" w:rsidRPr="00170605" w:rsidRDefault="00170605" w:rsidP="00170605">
            <w:pPr>
              <w:spacing w:after="0"/>
              <w:jc w:val="center"/>
              <w:rPr>
                <w:rFonts w:ascii="Calibri" w:eastAsia="Calibri" w:hAnsi="Calibri"/>
                <w:color w:val="000000"/>
                <w:sz w:val="20"/>
                <w:szCs w:val="20"/>
              </w:rPr>
            </w:pPr>
            <w:r w:rsidRPr="00170605">
              <w:rPr>
                <w:rFonts w:ascii="Calibri" w:eastAsia="Calibri" w:hAnsi="Calibri"/>
                <w:color w:val="000000"/>
                <w:sz w:val="20"/>
                <w:szCs w:val="20"/>
              </w:rPr>
              <w:t>Adaptation to PE sessions and equipment</w:t>
            </w:r>
          </w:p>
          <w:p w14:paraId="0B121F14" w14:textId="77777777" w:rsidR="00170605" w:rsidRPr="00170605" w:rsidRDefault="00170605" w:rsidP="00170605">
            <w:pPr>
              <w:spacing w:after="0"/>
              <w:jc w:val="center"/>
              <w:rPr>
                <w:rFonts w:ascii="Calibri" w:eastAsia="Calibri" w:hAnsi="Calibri"/>
                <w:color w:val="000000"/>
                <w:sz w:val="20"/>
                <w:szCs w:val="20"/>
              </w:rPr>
            </w:pPr>
          </w:p>
          <w:p w14:paraId="513EE7E1" w14:textId="77777777" w:rsidR="00170605" w:rsidRPr="00170605" w:rsidRDefault="00170605" w:rsidP="00170605">
            <w:pPr>
              <w:spacing w:after="0"/>
              <w:jc w:val="center"/>
              <w:rPr>
                <w:rFonts w:ascii="Calibri" w:eastAsia="Calibri" w:hAnsi="Calibri"/>
                <w:color w:val="000000"/>
                <w:sz w:val="20"/>
                <w:szCs w:val="20"/>
              </w:rPr>
            </w:pPr>
            <w:r w:rsidRPr="00170605">
              <w:rPr>
                <w:rFonts w:ascii="Calibri" w:eastAsia="Calibri" w:hAnsi="Calibri"/>
                <w:color w:val="000000"/>
                <w:sz w:val="20"/>
                <w:szCs w:val="20"/>
              </w:rPr>
              <w:t>Adaptation to seating position within the classroom</w:t>
            </w:r>
          </w:p>
          <w:p w14:paraId="445D8415" w14:textId="77777777" w:rsidR="00170605" w:rsidRPr="00170605" w:rsidRDefault="00170605" w:rsidP="000332DD">
            <w:pPr>
              <w:spacing w:after="0"/>
              <w:rPr>
                <w:rFonts w:ascii="Calibri" w:eastAsia="Calibri" w:hAnsi="Calibri"/>
                <w:color w:val="000000"/>
                <w:sz w:val="20"/>
                <w:szCs w:val="20"/>
              </w:rPr>
            </w:pPr>
          </w:p>
          <w:p w14:paraId="52A0F51E" w14:textId="77777777" w:rsidR="00170605" w:rsidRPr="00170605" w:rsidRDefault="00170605" w:rsidP="00170605">
            <w:pPr>
              <w:spacing w:after="0"/>
              <w:jc w:val="center"/>
              <w:rPr>
                <w:rFonts w:ascii="Calibri" w:eastAsia="Calibri" w:hAnsi="Calibri"/>
                <w:sz w:val="20"/>
                <w:szCs w:val="20"/>
              </w:rPr>
            </w:pPr>
            <w:r w:rsidRPr="00170605">
              <w:rPr>
                <w:rFonts w:ascii="Calibri" w:eastAsia="Calibri" w:hAnsi="Calibri"/>
                <w:sz w:val="20"/>
                <w:szCs w:val="20"/>
              </w:rPr>
              <w:t>Intimate care</w:t>
            </w:r>
          </w:p>
          <w:p w14:paraId="03E8516D" w14:textId="77777777" w:rsidR="00170605" w:rsidRPr="00170605" w:rsidRDefault="00170605" w:rsidP="00170605">
            <w:pPr>
              <w:spacing w:after="0"/>
              <w:jc w:val="center"/>
              <w:rPr>
                <w:rFonts w:ascii="Calibri" w:eastAsia="Calibri" w:hAnsi="Calibri"/>
                <w:color w:val="000000"/>
                <w:sz w:val="20"/>
                <w:szCs w:val="20"/>
              </w:rPr>
            </w:pPr>
          </w:p>
          <w:p w14:paraId="028867B1" w14:textId="77777777" w:rsidR="00170605" w:rsidRPr="00170605" w:rsidRDefault="00170605" w:rsidP="00170605">
            <w:pPr>
              <w:spacing w:after="0"/>
              <w:jc w:val="center"/>
              <w:rPr>
                <w:rFonts w:ascii="Calibri" w:eastAsia="Calibri" w:hAnsi="Calibri"/>
                <w:color w:val="000000"/>
                <w:sz w:val="20"/>
                <w:szCs w:val="20"/>
              </w:rPr>
            </w:pPr>
            <w:r w:rsidRPr="00170605">
              <w:rPr>
                <w:rFonts w:ascii="Calibri" w:eastAsia="Calibri" w:hAnsi="Calibri"/>
                <w:color w:val="000000"/>
                <w:sz w:val="20"/>
                <w:szCs w:val="20"/>
              </w:rPr>
              <w:t>Accessible toilet</w:t>
            </w:r>
          </w:p>
          <w:p w14:paraId="45FEA168" w14:textId="77777777" w:rsidR="00170605" w:rsidRPr="00170605" w:rsidRDefault="00170605" w:rsidP="00170605">
            <w:pPr>
              <w:spacing w:after="0"/>
              <w:rPr>
                <w:rFonts w:ascii="Calibri" w:eastAsia="Calibri" w:hAnsi="Calibri"/>
                <w:b/>
                <w:sz w:val="20"/>
                <w:szCs w:val="20"/>
              </w:rPr>
            </w:pPr>
          </w:p>
        </w:tc>
      </w:tr>
    </w:tbl>
    <w:p w14:paraId="46973605" w14:textId="77777777" w:rsidR="00170605" w:rsidRDefault="00170605" w:rsidP="00170605">
      <w:pPr>
        <w:rPr>
          <w:rFonts w:ascii="Calibri" w:hAnsi="Calibri" w:cs="Calibri"/>
        </w:rPr>
      </w:pPr>
    </w:p>
    <w:p w14:paraId="6828795B" w14:textId="77777777" w:rsidR="000332DD" w:rsidRDefault="000332DD" w:rsidP="00170605">
      <w:pPr>
        <w:rPr>
          <w:rFonts w:ascii="Calibri" w:hAnsi="Calibri" w:cs="Calibri"/>
        </w:rPr>
      </w:pPr>
    </w:p>
    <w:p w14:paraId="565D27AB" w14:textId="77777777" w:rsidR="000332DD" w:rsidRDefault="000332DD" w:rsidP="00170605">
      <w:pPr>
        <w:rPr>
          <w:rFonts w:ascii="Calibri" w:hAnsi="Calibri" w:cs="Calibri"/>
        </w:rPr>
      </w:pPr>
    </w:p>
    <w:p w14:paraId="5DE7ADD4" w14:textId="77777777" w:rsidR="000332DD" w:rsidRDefault="000332DD" w:rsidP="00170605">
      <w:pPr>
        <w:rPr>
          <w:rFonts w:ascii="Calibri" w:hAnsi="Calibri" w:cs="Calibri"/>
        </w:rPr>
      </w:pPr>
    </w:p>
    <w:p w14:paraId="6445495C" w14:textId="1B623BEE" w:rsidR="000332DD" w:rsidRDefault="000332DD" w:rsidP="00170605">
      <w:pPr>
        <w:rPr>
          <w:rFonts w:ascii="Calibri" w:hAnsi="Calibri" w:cs="Calibri"/>
        </w:rPr>
      </w:pPr>
      <w:r w:rsidRPr="000332DD">
        <w:rPr>
          <w:rFonts w:ascii="Calibri" w:hAnsi="Calibri" w:cs="Calibri"/>
        </w:rPr>
        <w:t xml:space="preserve">If a child continues to make limited progress or additional needs continue to impact their learning, the school may start a </w:t>
      </w:r>
      <w:r>
        <w:rPr>
          <w:rFonts w:ascii="Calibri" w:hAnsi="Calibri" w:cs="Calibri"/>
        </w:rPr>
        <w:t>to seek specialist support;</w:t>
      </w:r>
      <w:r w:rsidRPr="000332DD">
        <w:rPr>
          <w:rFonts w:ascii="Calibri" w:hAnsi="Calibri" w:cs="Calibri"/>
        </w:rPr>
        <w:t xml:space="preserve"> This will provide a better understanding of a child’s needs and how to support them effectively. </w:t>
      </w:r>
    </w:p>
    <w:p w14:paraId="68FA726E" w14:textId="77777777" w:rsidR="000332DD" w:rsidRDefault="000332DD" w:rsidP="00170605">
      <w:pPr>
        <w:rPr>
          <w:rFonts w:ascii="Calibri" w:hAnsi="Calibri" w:cs="Calibri"/>
        </w:rPr>
      </w:pPr>
    </w:p>
    <w:tbl>
      <w:tblPr>
        <w:tblStyle w:val="TableGrid4"/>
        <w:tblW w:w="0" w:type="auto"/>
        <w:tblInd w:w="-142" w:type="dxa"/>
        <w:tblLook w:val="04A0" w:firstRow="1" w:lastRow="0" w:firstColumn="1" w:lastColumn="0" w:noHBand="0" w:noVBand="1"/>
      </w:tblPr>
      <w:tblGrid>
        <w:gridCol w:w="2694"/>
        <w:gridCol w:w="2452"/>
        <w:gridCol w:w="2465"/>
        <w:gridCol w:w="2585"/>
      </w:tblGrid>
      <w:tr w:rsidR="000332DD" w:rsidRPr="000332DD" w14:paraId="43CF5920" w14:textId="77777777" w:rsidTr="000332DD">
        <w:tc>
          <w:tcPr>
            <w:tcW w:w="2831" w:type="dxa"/>
            <w:shd w:val="clear" w:color="auto" w:fill="C5E0B3"/>
          </w:tcPr>
          <w:p w14:paraId="14E0721F" w14:textId="77777777" w:rsidR="000332DD" w:rsidRPr="000332DD" w:rsidRDefault="000332DD" w:rsidP="000332DD">
            <w:pPr>
              <w:spacing w:after="0"/>
              <w:jc w:val="center"/>
              <w:rPr>
                <w:rFonts w:ascii="Calibri" w:eastAsia="Calibri" w:hAnsi="Calibri"/>
                <w:sz w:val="20"/>
                <w:szCs w:val="22"/>
              </w:rPr>
            </w:pPr>
            <w:r w:rsidRPr="000332DD">
              <w:rPr>
                <w:rFonts w:ascii="Calibri" w:eastAsia="Calibri" w:hAnsi="Calibri"/>
                <w:b/>
                <w:szCs w:val="22"/>
              </w:rPr>
              <w:lastRenderedPageBreak/>
              <w:t>Cognition &amp; Learning</w:t>
            </w:r>
          </w:p>
        </w:tc>
        <w:tc>
          <w:tcPr>
            <w:tcW w:w="2693" w:type="dxa"/>
            <w:shd w:val="clear" w:color="auto" w:fill="FFE599"/>
          </w:tcPr>
          <w:p w14:paraId="0186BB79" w14:textId="77777777" w:rsidR="000332DD" w:rsidRPr="000332DD" w:rsidRDefault="000332DD" w:rsidP="000332DD">
            <w:pPr>
              <w:spacing w:after="0"/>
              <w:jc w:val="center"/>
              <w:rPr>
                <w:rFonts w:ascii="Calibri" w:eastAsia="Calibri" w:hAnsi="Calibri"/>
                <w:sz w:val="20"/>
                <w:szCs w:val="22"/>
              </w:rPr>
            </w:pPr>
            <w:r w:rsidRPr="000332DD">
              <w:rPr>
                <w:rFonts w:ascii="Calibri" w:eastAsia="Calibri" w:hAnsi="Calibri"/>
                <w:b/>
                <w:szCs w:val="22"/>
              </w:rPr>
              <w:t>Communication &amp; Interaction</w:t>
            </w:r>
          </w:p>
        </w:tc>
        <w:tc>
          <w:tcPr>
            <w:tcW w:w="2835" w:type="dxa"/>
            <w:shd w:val="clear" w:color="auto" w:fill="BDD6EE"/>
          </w:tcPr>
          <w:p w14:paraId="28D2CAE1" w14:textId="77777777" w:rsidR="000332DD" w:rsidRPr="000332DD" w:rsidRDefault="000332DD" w:rsidP="000332DD">
            <w:pPr>
              <w:spacing w:after="0"/>
              <w:jc w:val="center"/>
              <w:rPr>
                <w:rFonts w:ascii="Calibri" w:eastAsia="Calibri" w:hAnsi="Calibri"/>
                <w:sz w:val="20"/>
                <w:szCs w:val="22"/>
              </w:rPr>
            </w:pPr>
            <w:r w:rsidRPr="000332DD">
              <w:rPr>
                <w:rFonts w:ascii="Calibri" w:eastAsia="Calibri" w:hAnsi="Calibri"/>
                <w:b/>
                <w:szCs w:val="22"/>
              </w:rPr>
              <w:t>Social, Emotional and Mental Health</w:t>
            </w:r>
          </w:p>
        </w:tc>
        <w:tc>
          <w:tcPr>
            <w:tcW w:w="2835" w:type="dxa"/>
            <w:shd w:val="clear" w:color="auto" w:fill="F7CAAC"/>
          </w:tcPr>
          <w:p w14:paraId="39BDDCE0" w14:textId="77777777" w:rsidR="000332DD" w:rsidRPr="000332DD" w:rsidRDefault="000332DD" w:rsidP="000332DD">
            <w:pPr>
              <w:spacing w:after="0"/>
              <w:jc w:val="center"/>
              <w:rPr>
                <w:rFonts w:ascii="Calibri" w:eastAsia="Calibri" w:hAnsi="Calibri"/>
                <w:sz w:val="20"/>
                <w:szCs w:val="22"/>
              </w:rPr>
            </w:pPr>
            <w:r w:rsidRPr="000332DD">
              <w:rPr>
                <w:rFonts w:ascii="Calibri" w:eastAsia="Calibri" w:hAnsi="Calibri"/>
                <w:b/>
                <w:szCs w:val="22"/>
              </w:rPr>
              <w:t>Sensory/Physical</w:t>
            </w:r>
          </w:p>
        </w:tc>
      </w:tr>
      <w:tr w:rsidR="000332DD" w:rsidRPr="000332DD" w14:paraId="0BB56CBD" w14:textId="77777777" w:rsidTr="001706BA">
        <w:trPr>
          <w:trHeight w:val="50"/>
        </w:trPr>
        <w:tc>
          <w:tcPr>
            <w:tcW w:w="2831" w:type="dxa"/>
          </w:tcPr>
          <w:p w14:paraId="049AF765" w14:textId="77777777" w:rsidR="000332DD" w:rsidRPr="000332DD" w:rsidRDefault="000332DD" w:rsidP="000332DD">
            <w:pPr>
              <w:spacing w:after="0"/>
              <w:jc w:val="center"/>
              <w:rPr>
                <w:rFonts w:ascii="Calibri" w:eastAsia="Calibri" w:hAnsi="Calibri"/>
                <w:sz w:val="20"/>
                <w:szCs w:val="20"/>
              </w:rPr>
            </w:pPr>
            <w:r w:rsidRPr="000332DD">
              <w:rPr>
                <w:rFonts w:ascii="Calibri" w:eastAsia="Calibri" w:hAnsi="Calibri"/>
                <w:sz w:val="20"/>
                <w:szCs w:val="20"/>
              </w:rPr>
              <w:t>Timetabling</w:t>
            </w:r>
          </w:p>
          <w:p w14:paraId="48119E34" w14:textId="77777777" w:rsidR="000332DD" w:rsidRPr="000332DD" w:rsidRDefault="000332DD" w:rsidP="000332DD">
            <w:pPr>
              <w:spacing w:after="0"/>
              <w:jc w:val="center"/>
              <w:rPr>
                <w:rFonts w:ascii="Calibri" w:eastAsia="Calibri" w:hAnsi="Calibri"/>
                <w:sz w:val="20"/>
                <w:szCs w:val="20"/>
              </w:rPr>
            </w:pPr>
          </w:p>
          <w:p w14:paraId="66EF19CA" w14:textId="77777777" w:rsidR="000332DD" w:rsidRPr="000332DD" w:rsidRDefault="000332DD" w:rsidP="000332DD">
            <w:pPr>
              <w:spacing w:after="0"/>
              <w:jc w:val="center"/>
              <w:rPr>
                <w:rFonts w:ascii="Calibri" w:eastAsia="Calibri" w:hAnsi="Calibri"/>
                <w:sz w:val="20"/>
                <w:szCs w:val="20"/>
              </w:rPr>
            </w:pPr>
            <w:r w:rsidRPr="000332DD">
              <w:rPr>
                <w:rFonts w:ascii="Calibri" w:eastAsia="Calibri" w:hAnsi="Calibri"/>
                <w:sz w:val="20"/>
                <w:szCs w:val="20"/>
              </w:rPr>
              <w:t xml:space="preserve">Adult support </w:t>
            </w:r>
          </w:p>
          <w:p w14:paraId="7DBD3F9C" w14:textId="77777777" w:rsidR="000332DD" w:rsidRPr="000332DD" w:rsidRDefault="000332DD" w:rsidP="000332DD">
            <w:pPr>
              <w:spacing w:after="0"/>
              <w:jc w:val="center"/>
              <w:rPr>
                <w:rFonts w:ascii="Calibri" w:eastAsia="Calibri" w:hAnsi="Calibri"/>
                <w:sz w:val="20"/>
                <w:szCs w:val="20"/>
              </w:rPr>
            </w:pPr>
          </w:p>
          <w:p w14:paraId="603E2CB8" w14:textId="77777777" w:rsidR="000332DD" w:rsidRPr="000332DD" w:rsidRDefault="000332DD" w:rsidP="000332DD">
            <w:pPr>
              <w:spacing w:after="0"/>
              <w:jc w:val="center"/>
              <w:rPr>
                <w:rFonts w:ascii="Calibri" w:eastAsia="Calibri" w:hAnsi="Calibri"/>
                <w:sz w:val="20"/>
                <w:szCs w:val="20"/>
              </w:rPr>
            </w:pPr>
            <w:r w:rsidRPr="000332DD">
              <w:rPr>
                <w:rFonts w:ascii="Calibri" w:eastAsia="Calibri" w:hAnsi="Calibri"/>
                <w:sz w:val="20"/>
                <w:szCs w:val="20"/>
              </w:rPr>
              <w:t>Extra time for national testing</w:t>
            </w:r>
          </w:p>
          <w:p w14:paraId="4C468228" w14:textId="77777777" w:rsidR="000332DD" w:rsidRPr="000332DD" w:rsidRDefault="000332DD" w:rsidP="000332DD">
            <w:pPr>
              <w:spacing w:after="0"/>
              <w:rPr>
                <w:rFonts w:ascii="Calibri" w:eastAsia="Calibri" w:hAnsi="Calibri"/>
                <w:b/>
                <w:sz w:val="20"/>
                <w:szCs w:val="20"/>
              </w:rPr>
            </w:pPr>
          </w:p>
          <w:p w14:paraId="47FC2746" w14:textId="77777777" w:rsidR="000332DD" w:rsidRPr="000332DD" w:rsidRDefault="000332DD" w:rsidP="000332DD">
            <w:pPr>
              <w:spacing w:after="0"/>
              <w:jc w:val="center"/>
              <w:rPr>
                <w:rFonts w:ascii="Calibri" w:eastAsia="Calibri" w:hAnsi="Calibri"/>
                <w:color w:val="000000"/>
                <w:sz w:val="20"/>
                <w:szCs w:val="20"/>
              </w:rPr>
            </w:pPr>
            <w:r w:rsidRPr="000332DD">
              <w:rPr>
                <w:rFonts w:ascii="Calibri" w:eastAsia="Calibri" w:hAnsi="Calibri"/>
                <w:color w:val="000000"/>
                <w:sz w:val="20"/>
                <w:szCs w:val="20"/>
              </w:rPr>
              <w:t>Involvement of SSENS</w:t>
            </w:r>
          </w:p>
          <w:p w14:paraId="2F7B941A" w14:textId="77777777" w:rsidR="000332DD" w:rsidRPr="000332DD" w:rsidRDefault="000332DD" w:rsidP="000332DD">
            <w:pPr>
              <w:spacing w:after="0"/>
              <w:jc w:val="center"/>
              <w:rPr>
                <w:rFonts w:ascii="Calibri" w:eastAsia="Calibri" w:hAnsi="Calibri"/>
                <w:color w:val="000000"/>
                <w:sz w:val="20"/>
                <w:szCs w:val="20"/>
              </w:rPr>
            </w:pPr>
          </w:p>
          <w:p w14:paraId="32ED83F6" w14:textId="77777777" w:rsidR="000332DD" w:rsidRPr="000332DD" w:rsidRDefault="000332DD" w:rsidP="000332DD">
            <w:pPr>
              <w:spacing w:after="0"/>
              <w:jc w:val="center"/>
              <w:rPr>
                <w:rFonts w:ascii="Calibri" w:eastAsia="Calibri" w:hAnsi="Calibri"/>
                <w:color w:val="000000"/>
                <w:sz w:val="20"/>
                <w:szCs w:val="20"/>
              </w:rPr>
            </w:pPr>
            <w:r w:rsidRPr="000332DD">
              <w:rPr>
                <w:rFonts w:ascii="Calibri" w:eastAsia="Calibri" w:hAnsi="Calibri"/>
                <w:color w:val="000000"/>
                <w:sz w:val="20"/>
                <w:szCs w:val="20"/>
              </w:rPr>
              <w:t>Adaptations to curriculum/development of personalised curriculum</w:t>
            </w:r>
          </w:p>
          <w:p w14:paraId="5CEC3807" w14:textId="77777777" w:rsidR="000332DD" w:rsidRPr="000332DD" w:rsidRDefault="000332DD" w:rsidP="000332DD">
            <w:pPr>
              <w:spacing w:after="0"/>
              <w:jc w:val="center"/>
              <w:rPr>
                <w:rFonts w:ascii="Calibri" w:eastAsia="Calibri" w:hAnsi="Calibri"/>
                <w:b/>
                <w:sz w:val="20"/>
                <w:szCs w:val="20"/>
              </w:rPr>
            </w:pPr>
          </w:p>
        </w:tc>
        <w:tc>
          <w:tcPr>
            <w:tcW w:w="2693" w:type="dxa"/>
          </w:tcPr>
          <w:p w14:paraId="6D2E3F34" w14:textId="77777777" w:rsidR="000332DD" w:rsidRPr="000332DD" w:rsidRDefault="000332DD" w:rsidP="000332DD">
            <w:pPr>
              <w:spacing w:after="0"/>
              <w:jc w:val="center"/>
              <w:rPr>
                <w:rFonts w:ascii="Calibri" w:eastAsia="Calibri" w:hAnsi="Calibri"/>
                <w:sz w:val="20"/>
                <w:szCs w:val="20"/>
              </w:rPr>
            </w:pPr>
            <w:r w:rsidRPr="000332DD">
              <w:rPr>
                <w:rFonts w:ascii="Calibri" w:eastAsia="Calibri" w:hAnsi="Calibri"/>
                <w:sz w:val="20"/>
                <w:szCs w:val="20"/>
              </w:rPr>
              <w:t>Sensory Success</w:t>
            </w:r>
          </w:p>
          <w:p w14:paraId="223BA5DA" w14:textId="77777777" w:rsidR="000332DD" w:rsidRPr="000332DD" w:rsidRDefault="000332DD" w:rsidP="000332DD">
            <w:pPr>
              <w:spacing w:after="0"/>
              <w:jc w:val="center"/>
              <w:rPr>
                <w:rFonts w:ascii="Calibri" w:eastAsia="Calibri" w:hAnsi="Calibri"/>
                <w:sz w:val="20"/>
                <w:szCs w:val="20"/>
              </w:rPr>
            </w:pPr>
          </w:p>
          <w:p w14:paraId="65566EB0" w14:textId="77777777" w:rsidR="000332DD" w:rsidRPr="000332DD" w:rsidRDefault="000332DD" w:rsidP="000332DD">
            <w:pPr>
              <w:spacing w:after="0"/>
              <w:jc w:val="center"/>
              <w:rPr>
                <w:rFonts w:ascii="Calibri" w:eastAsia="Calibri" w:hAnsi="Calibri"/>
                <w:sz w:val="20"/>
                <w:szCs w:val="20"/>
              </w:rPr>
            </w:pPr>
            <w:r w:rsidRPr="000332DD">
              <w:rPr>
                <w:rFonts w:ascii="Calibri" w:eastAsia="Calibri" w:hAnsi="Calibri"/>
                <w:sz w:val="20"/>
                <w:szCs w:val="20"/>
              </w:rPr>
              <w:t>Adult support</w:t>
            </w:r>
          </w:p>
          <w:p w14:paraId="3FE1559E" w14:textId="77777777" w:rsidR="000332DD" w:rsidRPr="000332DD" w:rsidRDefault="000332DD" w:rsidP="000332DD">
            <w:pPr>
              <w:spacing w:after="0"/>
              <w:jc w:val="center"/>
              <w:rPr>
                <w:rFonts w:ascii="Calibri" w:eastAsia="Calibri" w:hAnsi="Calibri"/>
                <w:sz w:val="20"/>
                <w:szCs w:val="20"/>
              </w:rPr>
            </w:pPr>
          </w:p>
          <w:p w14:paraId="429E55A8" w14:textId="77777777" w:rsidR="000332DD" w:rsidRPr="000332DD" w:rsidRDefault="000332DD" w:rsidP="000332DD">
            <w:pPr>
              <w:spacing w:after="0"/>
              <w:jc w:val="center"/>
              <w:rPr>
                <w:rFonts w:ascii="Calibri" w:eastAsia="Calibri" w:hAnsi="Calibri"/>
                <w:sz w:val="20"/>
                <w:szCs w:val="20"/>
              </w:rPr>
            </w:pPr>
            <w:r w:rsidRPr="000332DD">
              <w:rPr>
                <w:rFonts w:ascii="Calibri" w:eastAsia="Calibri" w:hAnsi="Calibri"/>
                <w:sz w:val="20"/>
                <w:szCs w:val="20"/>
              </w:rPr>
              <w:t>Speech &amp; Language 1:1</w:t>
            </w:r>
          </w:p>
          <w:p w14:paraId="4F48DDE7" w14:textId="77777777" w:rsidR="000332DD" w:rsidRPr="000332DD" w:rsidRDefault="000332DD" w:rsidP="000332DD">
            <w:pPr>
              <w:spacing w:after="0"/>
              <w:rPr>
                <w:rFonts w:ascii="Calibri" w:eastAsia="Calibri" w:hAnsi="Calibri"/>
                <w:color w:val="000000"/>
                <w:sz w:val="20"/>
                <w:szCs w:val="20"/>
              </w:rPr>
            </w:pPr>
          </w:p>
          <w:p w14:paraId="3975D8E2" w14:textId="77777777" w:rsidR="000332DD" w:rsidRPr="000332DD" w:rsidRDefault="000332DD" w:rsidP="000332DD">
            <w:pPr>
              <w:spacing w:after="0"/>
              <w:jc w:val="center"/>
              <w:rPr>
                <w:rFonts w:ascii="Calibri" w:eastAsia="Calibri" w:hAnsi="Calibri"/>
                <w:color w:val="000000"/>
                <w:sz w:val="20"/>
                <w:szCs w:val="20"/>
              </w:rPr>
            </w:pPr>
            <w:r w:rsidRPr="000332DD">
              <w:rPr>
                <w:rFonts w:ascii="Calibri" w:eastAsia="Calibri" w:hAnsi="Calibri"/>
                <w:color w:val="000000"/>
                <w:sz w:val="20"/>
                <w:szCs w:val="20"/>
              </w:rPr>
              <w:t>SALT teachers and Teachers of the Deaf</w:t>
            </w:r>
          </w:p>
          <w:p w14:paraId="790E3A81" w14:textId="77777777" w:rsidR="000332DD" w:rsidRPr="000332DD" w:rsidRDefault="000332DD" w:rsidP="000332DD">
            <w:pPr>
              <w:spacing w:after="0"/>
              <w:jc w:val="center"/>
              <w:rPr>
                <w:rFonts w:ascii="Calibri" w:eastAsia="Calibri" w:hAnsi="Calibri"/>
                <w:sz w:val="20"/>
                <w:szCs w:val="20"/>
              </w:rPr>
            </w:pPr>
          </w:p>
          <w:p w14:paraId="31E74FFD" w14:textId="77777777" w:rsidR="000332DD" w:rsidRPr="000332DD" w:rsidRDefault="000332DD" w:rsidP="000332DD">
            <w:pPr>
              <w:spacing w:after="0"/>
              <w:jc w:val="center"/>
              <w:rPr>
                <w:rFonts w:ascii="Calibri" w:eastAsia="Calibri" w:hAnsi="Calibri"/>
                <w:color w:val="000000"/>
                <w:sz w:val="20"/>
                <w:szCs w:val="20"/>
              </w:rPr>
            </w:pPr>
            <w:r w:rsidRPr="000332DD">
              <w:rPr>
                <w:rFonts w:ascii="Calibri" w:eastAsia="Calibri" w:hAnsi="Calibri"/>
                <w:color w:val="000000"/>
                <w:sz w:val="20"/>
                <w:szCs w:val="20"/>
              </w:rPr>
              <w:t>Involvement of SSENS</w:t>
            </w:r>
          </w:p>
          <w:p w14:paraId="11F470C2" w14:textId="77777777" w:rsidR="000332DD" w:rsidRPr="000332DD" w:rsidRDefault="000332DD" w:rsidP="000332DD">
            <w:pPr>
              <w:spacing w:after="0"/>
              <w:jc w:val="center"/>
              <w:rPr>
                <w:rFonts w:ascii="Calibri" w:eastAsia="Calibri" w:hAnsi="Calibri"/>
                <w:sz w:val="20"/>
                <w:szCs w:val="20"/>
              </w:rPr>
            </w:pPr>
          </w:p>
        </w:tc>
        <w:tc>
          <w:tcPr>
            <w:tcW w:w="2835" w:type="dxa"/>
          </w:tcPr>
          <w:p w14:paraId="69967FC4" w14:textId="77777777" w:rsidR="000332DD" w:rsidRPr="000332DD" w:rsidRDefault="000332DD" w:rsidP="000332DD">
            <w:pPr>
              <w:spacing w:after="0"/>
              <w:jc w:val="center"/>
              <w:rPr>
                <w:rFonts w:ascii="Calibri" w:eastAsia="Calibri" w:hAnsi="Calibri"/>
                <w:sz w:val="20"/>
                <w:szCs w:val="20"/>
              </w:rPr>
            </w:pPr>
            <w:r w:rsidRPr="000332DD">
              <w:rPr>
                <w:rFonts w:ascii="Calibri" w:eastAsia="Calibri" w:hAnsi="Calibri"/>
                <w:sz w:val="20"/>
                <w:szCs w:val="20"/>
              </w:rPr>
              <w:t>Sensory Success</w:t>
            </w:r>
          </w:p>
          <w:p w14:paraId="4DB0725F" w14:textId="77777777" w:rsidR="000332DD" w:rsidRPr="000332DD" w:rsidRDefault="000332DD" w:rsidP="000332DD">
            <w:pPr>
              <w:spacing w:after="0"/>
              <w:jc w:val="center"/>
              <w:rPr>
                <w:rFonts w:ascii="Calibri" w:eastAsia="Calibri" w:hAnsi="Calibri"/>
                <w:b/>
                <w:sz w:val="20"/>
                <w:szCs w:val="20"/>
              </w:rPr>
            </w:pPr>
          </w:p>
          <w:p w14:paraId="05207D22" w14:textId="77777777" w:rsidR="000332DD" w:rsidRPr="000332DD" w:rsidRDefault="000332DD" w:rsidP="000332DD">
            <w:pPr>
              <w:spacing w:after="0"/>
              <w:jc w:val="center"/>
              <w:rPr>
                <w:rFonts w:ascii="Calibri" w:eastAsia="Calibri" w:hAnsi="Calibri"/>
                <w:sz w:val="20"/>
                <w:szCs w:val="20"/>
              </w:rPr>
            </w:pPr>
            <w:r w:rsidRPr="000332DD">
              <w:rPr>
                <w:rFonts w:ascii="Calibri" w:eastAsia="Calibri" w:hAnsi="Calibri"/>
                <w:sz w:val="20"/>
                <w:szCs w:val="20"/>
              </w:rPr>
              <w:t>Forest School</w:t>
            </w:r>
          </w:p>
          <w:p w14:paraId="4A6D33EE" w14:textId="77777777" w:rsidR="000332DD" w:rsidRPr="000332DD" w:rsidRDefault="000332DD" w:rsidP="000332DD">
            <w:pPr>
              <w:spacing w:after="0"/>
              <w:jc w:val="center"/>
              <w:rPr>
                <w:rFonts w:ascii="Calibri" w:eastAsia="Calibri" w:hAnsi="Calibri"/>
                <w:sz w:val="20"/>
                <w:szCs w:val="20"/>
              </w:rPr>
            </w:pPr>
          </w:p>
          <w:p w14:paraId="5A6DFC3D" w14:textId="77777777" w:rsidR="000332DD" w:rsidRPr="000332DD" w:rsidRDefault="000332DD" w:rsidP="000332DD">
            <w:pPr>
              <w:spacing w:after="0"/>
              <w:jc w:val="center"/>
              <w:rPr>
                <w:rFonts w:ascii="Calibri" w:eastAsia="Calibri" w:hAnsi="Calibri"/>
                <w:sz w:val="20"/>
                <w:szCs w:val="20"/>
              </w:rPr>
            </w:pPr>
            <w:r w:rsidRPr="000332DD">
              <w:rPr>
                <w:rFonts w:ascii="Calibri" w:eastAsia="Calibri" w:hAnsi="Calibri"/>
                <w:sz w:val="20"/>
                <w:szCs w:val="20"/>
              </w:rPr>
              <w:t xml:space="preserve">Adult support </w:t>
            </w:r>
          </w:p>
          <w:p w14:paraId="487294A4" w14:textId="77777777" w:rsidR="000332DD" w:rsidRPr="000332DD" w:rsidRDefault="000332DD" w:rsidP="000332DD">
            <w:pPr>
              <w:spacing w:after="0"/>
              <w:jc w:val="center"/>
              <w:rPr>
                <w:rFonts w:ascii="Calibri" w:eastAsia="Calibri" w:hAnsi="Calibri"/>
                <w:sz w:val="20"/>
                <w:szCs w:val="20"/>
              </w:rPr>
            </w:pPr>
          </w:p>
          <w:p w14:paraId="6EBD214E" w14:textId="77777777" w:rsidR="000332DD" w:rsidRPr="000332DD" w:rsidRDefault="000332DD" w:rsidP="000332DD">
            <w:pPr>
              <w:spacing w:after="0"/>
              <w:jc w:val="center"/>
              <w:rPr>
                <w:rFonts w:ascii="Calibri" w:eastAsia="Calibri" w:hAnsi="Calibri"/>
                <w:color w:val="000000"/>
                <w:sz w:val="20"/>
                <w:szCs w:val="20"/>
              </w:rPr>
            </w:pPr>
            <w:r w:rsidRPr="000332DD">
              <w:rPr>
                <w:rFonts w:ascii="Calibri" w:eastAsia="Calibri" w:hAnsi="Calibri"/>
                <w:color w:val="000000"/>
                <w:sz w:val="20"/>
                <w:szCs w:val="20"/>
              </w:rPr>
              <w:t>Organisation of counselling or therapy through external agencies</w:t>
            </w:r>
          </w:p>
          <w:p w14:paraId="68B3A359" w14:textId="77777777" w:rsidR="000332DD" w:rsidRPr="000332DD" w:rsidRDefault="000332DD" w:rsidP="000332DD">
            <w:pPr>
              <w:spacing w:after="0"/>
              <w:jc w:val="center"/>
              <w:rPr>
                <w:rFonts w:ascii="Calibri" w:eastAsia="Calibri" w:hAnsi="Calibri"/>
                <w:color w:val="000000"/>
                <w:sz w:val="20"/>
                <w:szCs w:val="20"/>
              </w:rPr>
            </w:pPr>
          </w:p>
          <w:p w14:paraId="4E8E6A78" w14:textId="77777777" w:rsidR="000332DD" w:rsidRPr="000332DD" w:rsidRDefault="000332DD" w:rsidP="000332DD">
            <w:pPr>
              <w:spacing w:after="0"/>
              <w:jc w:val="center"/>
              <w:rPr>
                <w:rFonts w:ascii="Calibri" w:eastAsia="Calibri" w:hAnsi="Calibri"/>
                <w:color w:val="000000"/>
                <w:sz w:val="20"/>
                <w:szCs w:val="20"/>
              </w:rPr>
            </w:pPr>
            <w:r w:rsidRPr="000332DD">
              <w:rPr>
                <w:rFonts w:ascii="Calibri" w:eastAsia="Calibri" w:hAnsi="Calibri"/>
                <w:color w:val="000000"/>
                <w:sz w:val="20"/>
                <w:szCs w:val="20"/>
              </w:rPr>
              <w:t>BSS involvement</w:t>
            </w:r>
          </w:p>
          <w:p w14:paraId="48974EF7" w14:textId="77777777" w:rsidR="000332DD" w:rsidRPr="000332DD" w:rsidRDefault="000332DD" w:rsidP="000332DD">
            <w:pPr>
              <w:spacing w:after="0"/>
              <w:jc w:val="center"/>
              <w:rPr>
                <w:rFonts w:ascii="Calibri" w:eastAsia="Calibri" w:hAnsi="Calibri"/>
                <w:color w:val="000000"/>
                <w:sz w:val="20"/>
                <w:szCs w:val="20"/>
              </w:rPr>
            </w:pPr>
          </w:p>
          <w:p w14:paraId="6FBD3D9B" w14:textId="77777777" w:rsidR="000332DD" w:rsidRPr="000332DD" w:rsidRDefault="000332DD" w:rsidP="000332DD">
            <w:pPr>
              <w:spacing w:after="0"/>
              <w:jc w:val="center"/>
              <w:rPr>
                <w:rFonts w:ascii="Calibri" w:eastAsia="Calibri" w:hAnsi="Calibri"/>
                <w:color w:val="000000"/>
                <w:sz w:val="20"/>
                <w:szCs w:val="20"/>
              </w:rPr>
            </w:pPr>
            <w:r w:rsidRPr="000332DD">
              <w:rPr>
                <w:rFonts w:ascii="Calibri" w:eastAsia="Calibri" w:hAnsi="Calibri"/>
                <w:color w:val="000000"/>
                <w:sz w:val="20"/>
                <w:szCs w:val="20"/>
              </w:rPr>
              <w:t>Liaison with school nurse or CAMHS as appropriate</w:t>
            </w:r>
          </w:p>
          <w:p w14:paraId="49F16862" w14:textId="77777777" w:rsidR="000332DD" w:rsidRPr="000332DD" w:rsidRDefault="000332DD" w:rsidP="000332DD">
            <w:pPr>
              <w:spacing w:after="0"/>
              <w:jc w:val="center"/>
              <w:rPr>
                <w:rFonts w:ascii="Calibri" w:eastAsia="Calibri" w:hAnsi="Calibri"/>
                <w:b/>
                <w:sz w:val="20"/>
                <w:szCs w:val="20"/>
              </w:rPr>
            </w:pPr>
          </w:p>
        </w:tc>
        <w:tc>
          <w:tcPr>
            <w:tcW w:w="2835" w:type="dxa"/>
          </w:tcPr>
          <w:p w14:paraId="4D3E41DB" w14:textId="77777777" w:rsidR="000332DD" w:rsidRPr="000332DD" w:rsidRDefault="000332DD" w:rsidP="000332DD">
            <w:pPr>
              <w:spacing w:after="0"/>
              <w:jc w:val="center"/>
              <w:rPr>
                <w:rFonts w:ascii="Calibri" w:eastAsia="Calibri" w:hAnsi="Calibri"/>
                <w:sz w:val="20"/>
                <w:szCs w:val="20"/>
              </w:rPr>
            </w:pPr>
            <w:r w:rsidRPr="000332DD">
              <w:rPr>
                <w:rFonts w:ascii="Calibri" w:eastAsia="Calibri" w:hAnsi="Calibri"/>
                <w:sz w:val="20"/>
                <w:szCs w:val="20"/>
              </w:rPr>
              <w:t>Sensory Success</w:t>
            </w:r>
          </w:p>
          <w:p w14:paraId="6871489F" w14:textId="77777777" w:rsidR="000332DD" w:rsidRPr="000332DD" w:rsidRDefault="000332DD" w:rsidP="000332DD">
            <w:pPr>
              <w:spacing w:after="0"/>
              <w:jc w:val="center"/>
              <w:rPr>
                <w:rFonts w:ascii="Calibri" w:eastAsia="Calibri" w:hAnsi="Calibri"/>
                <w:b/>
                <w:sz w:val="20"/>
                <w:szCs w:val="20"/>
              </w:rPr>
            </w:pPr>
          </w:p>
          <w:p w14:paraId="5CFBE256" w14:textId="77777777" w:rsidR="000332DD" w:rsidRPr="000332DD" w:rsidRDefault="000332DD" w:rsidP="000332DD">
            <w:pPr>
              <w:spacing w:after="0"/>
              <w:jc w:val="center"/>
              <w:rPr>
                <w:rFonts w:ascii="Calibri" w:eastAsia="Calibri" w:hAnsi="Calibri"/>
                <w:bCs/>
                <w:sz w:val="20"/>
                <w:szCs w:val="20"/>
              </w:rPr>
            </w:pPr>
            <w:r w:rsidRPr="000332DD">
              <w:rPr>
                <w:rFonts w:ascii="Calibri" w:eastAsia="Calibri" w:hAnsi="Calibri"/>
                <w:bCs/>
                <w:sz w:val="20"/>
                <w:szCs w:val="20"/>
              </w:rPr>
              <w:t xml:space="preserve">Physiotherapy </w:t>
            </w:r>
          </w:p>
          <w:p w14:paraId="4626F0A2" w14:textId="77777777" w:rsidR="000332DD" w:rsidRPr="000332DD" w:rsidRDefault="000332DD" w:rsidP="000332DD">
            <w:pPr>
              <w:spacing w:after="0"/>
              <w:jc w:val="center"/>
              <w:rPr>
                <w:rFonts w:ascii="Calibri" w:eastAsia="Calibri" w:hAnsi="Calibri"/>
                <w:bCs/>
                <w:sz w:val="20"/>
                <w:szCs w:val="20"/>
              </w:rPr>
            </w:pPr>
          </w:p>
          <w:p w14:paraId="5EEA4633" w14:textId="77777777" w:rsidR="000332DD" w:rsidRPr="000332DD" w:rsidRDefault="000332DD" w:rsidP="000332DD">
            <w:pPr>
              <w:spacing w:after="0"/>
              <w:jc w:val="center"/>
              <w:rPr>
                <w:rFonts w:ascii="Calibri" w:eastAsia="Calibri" w:hAnsi="Calibri"/>
                <w:sz w:val="20"/>
                <w:szCs w:val="20"/>
              </w:rPr>
            </w:pPr>
            <w:r w:rsidRPr="000332DD">
              <w:rPr>
                <w:rFonts w:ascii="Calibri" w:eastAsia="Calibri" w:hAnsi="Calibri"/>
                <w:sz w:val="20"/>
                <w:szCs w:val="20"/>
              </w:rPr>
              <w:t xml:space="preserve">Adult support </w:t>
            </w:r>
          </w:p>
          <w:p w14:paraId="5C93FA14" w14:textId="77777777" w:rsidR="000332DD" w:rsidRPr="000332DD" w:rsidRDefault="000332DD" w:rsidP="000332DD">
            <w:pPr>
              <w:spacing w:after="0"/>
              <w:jc w:val="center"/>
              <w:rPr>
                <w:rFonts w:ascii="Calibri" w:eastAsia="Calibri" w:hAnsi="Calibri"/>
                <w:sz w:val="20"/>
                <w:szCs w:val="20"/>
              </w:rPr>
            </w:pPr>
          </w:p>
          <w:p w14:paraId="33EDAC28" w14:textId="77777777" w:rsidR="000332DD" w:rsidRPr="000332DD" w:rsidRDefault="000332DD" w:rsidP="000332DD">
            <w:pPr>
              <w:spacing w:after="0"/>
              <w:jc w:val="center"/>
              <w:rPr>
                <w:rFonts w:ascii="Calibri" w:eastAsia="Calibri" w:hAnsi="Calibri"/>
                <w:color w:val="000000"/>
                <w:sz w:val="20"/>
                <w:szCs w:val="20"/>
              </w:rPr>
            </w:pPr>
            <w:r w:rsidRPr="000332DD">
              <w:rPr>
                <w:rFonts w:ascii="Calibri" w:eastAsia="Calibri" w:hAnsi="Calibri"/>
                <w:color w:val="000000"/>
                <w:sz w:val="20"/>
                <w:szCs w:val="20"/>
              </w:rPr>
              <w:t>Specialist equipment to aid access to the curriculum</w:t>
            </w:r>
          </w:p>
          <w:p w14:paraId="3FF23AAC" w14:textId="77777777" w:rsidR="000332DD" w:rsidRPr="000332DD" w:rsidRDefault="000332DD" w:rsidP="000332DD">
            <w:pPr>
              <w:spacing w:after="0"/>
              <w:jc w:val="center"/>
              <w:rPr>
                <w:rFonts w:ascii="Calibri" w:eastAsia="Calibri" w:hAnsi="Calibri"/>
                <w:bCs/>
                <w:sz w:val="20"/>
                <w:szCs w:val="20"/>
              </w:rPr>
            </w:pPr>
          </w:p>
          <w:p w14:paraId="4AC19E8B" w14:textId="77777777" w:rsidR="000332DD" w:rsidRPr="000332DD" w:rsidRDefault="000332DD" w:rsidP="000332DD">
            <w:pPr>
              <w:spacing w:after="0"/>
              <w:jc w:val="center"/>
              <w:rPr>
                <w:rFonts w:ascii="Calibri" w:eastAsia="Calibri" w:hAnsi="Calibri"/>
                <w:color w:val="000000"/>
                <w:sz w:val="20"/>
                <w:szCs w:val="20"/>
              </w:rPr>
            </w:pPr>
            <w:r w:rsidRPr="000332DD">
              <w:rPr>
                <w:rFonts w:ascii="Calibri" w:eastAsia="Calibri" w:hAnsi="Calibri"/>
                <w:color w:val="000000"/>
                <w:sz w:val="20"/>
                <w:szCs w:val="20"/>
              </w:rPr>
              <w:t>Working with the Teacher of the Deaf, OTs and other external specialists</w:t>
            </w:r>
          </w:p>
          <w:p w14:paraId="00EC0DF8" w14:textId="77777777" w:rsidR="000332DD" w:rsidRPr="000332DD" w:rsidRDefault="000332DD" w:rsidP="000332DD">
            <w:pPr>
              <w:spacing w:after="0"/>
              <w:jc w:val="center"/>
              <w:rPr>
                <w:rFonts w:ascii="Calibri" w:eastAsia="Calibri" w:hAnsi="Calibri"/>
                <w:color w:val="000000"/>
                <w:sz w:val="20"/>
                <w:szCs w:val="20"/>
              </w:rPr>
            </w:pPr>
          </w:p>
          <w:p w14:paraId="7AE0A3E7" w14:textId="77777777" w:rsidR="000332DD" w:rsidRPr="000332DD" w:rsidRDefault="000332DD" w:rsidP="000332DD">
            <w:pPr>
              <w:spacing w:after="0"/>
              <w:jc w:val="center"/>
              <w:rPr>
                <w:rFonts w:ascii="Calibri" w:eastAsia="Calibri" w:hAnsi="Calibri"/>
                <w:color w:val="000000"/>
                <w:sz w:val="20"/>
                <w:szCs w:val="20"/>
              </w:rPr>
            </w:pPr>
            <w:r w:rsidRPr="000332DD">
              <w:rPr>
                <w:rFonts w:ascii="Calibri" w:eastAsia="Calibri" w:hAnsi="Calibri"/>
                <w:color w:val="000000"/>
                <w:sz w:val="20"/>
                <w:szCs w:val="20"/>
              </w:rPr>
              <w:t>Specialist hearing equipment</w:t>
            </w:r>
          </w:p>
          <w:p w14:paraId="16FCD9B2" w14:textId="77777777" w:rsidR="000332DD" w:rsidRPr="000332DD" w:rsidRDefault="000332DD" w:rsidP="000332DD">
            <w:pPr>
              <w:spacing w:after="0"/>
              <w:jc w:val="center"/>
              <w:rPr>
                <w:rFonts w:ascii="Calibri" w:eastAsia="Calibri" w:hAnsi="Calibri"/>
                <w:color w:val="000000"/>
                <w:sz w:val="20"/>
                <w:szCs w:val="20"/>
              </w:rPr>
            </w:pPr>
          </w:p>
          <w:p w14:paraId="7D383B95" w14:textId="77777777" w:rsidR="000332DD" w:rsidRPr="000332DD" w:rsidRDefault="000332DD" w:rsidP="000332DD">
            <w:pPr>
              <w:spacing w:after="0"/>
              <w:jc w:val="center"/>
              <w:rPr>
                <w:rFonts w:ascii="Calibri" w:eastAsia="Calibri" w:hAnsi="Calibri"/>
                <w:color w:val="000000"/>
                <w:sz w:val="20"/>
                <w:szCs w:val="20"/>
              </w:rPr>
            </w:pPr>
            <w:r w:rsidRPr="000332DD">
              <w:rPr>
                <w:rFonts w:ascii="Calibri" w:eastAsia="Calibri" w:hAnsi="Calibri"/>
                <w:color w:val="000000"/>
                <w:sz w:val="20"/>
                <w:szCs w:val="20"/>
              </w:rPr>
              <w:t>Specialist seating, walking frames and wheelchairs</w:t>
            </w:r>
          </w:p>
          <w:p w14:paraId="7152ACA0" w14:textId="77777777" w:rsidR="000332DD" w:rsidRPr="000332DD" w:rsidRDefault="000332DD" w:rsidP="000332DD">
            <w:pPr>
              <w:spacing w:after="0"/>
              <w:jc w:val="center"/>
              <w:rPr>
                <w:rFonts w:ascii="Calibri" w:eastAsia="Calibri" w:hAnsi="Calibri"/>
                <w:bCs/>
                <w:sz w:val="20"/>
                <w:szCs w:val="20"/>
              </w:rPr>
            </w:pPr>
          </w:p>
        </w:tc>
      </w:tr>
    </w:tbl>
    <w:p w14:paraId="600B317A" w14:textId="37126F3B" w:rsidR="000332DD" w:rsidRDefault="000332DD" w:rsidP="00170605">
      <w:pPr>
        <w:rPr>
          <w:rFonts w:ascii="Calibri" w:hAnsi="Calibri" w:cs="Calibri"/>
        </w:rPr>
      </w:pPr>
    </w:p>
    <w:p w14:paraId="7654299D" w14:textId="626D9B9A" w:rsidR="000332DD" w:rsidRPr="00B2129F" w:rsidRDefault="00B2129F" w:rsidP="00170605">
      <w:pPr>
        <w:rPr>
          <w:rFonts w:ascii="Calibri" w:hAnsi="Calibri" w:cs="Calibri"/>
          <w:b/>
          <w:bCs/>
        </w:rPr>
      </w:pPr>
      <w:r w:rsidRPr="00B2129F">
        <w:rPr>
          <w:rFonts w:ascii="Calibri" w:hAnsi="Calibri" w:cs="Calibri"/>
          <w:b/>
          <w:bCs/>
        </w:rPr>
        <w:t>How will the school evaluate whether the support in place is helping my child?</w:t>
      </w:r>
    </w:p>
    <w:p w14:paraId="0942AC30" w14:textId="77777777" w:rsidR="000332DD" w:rsidRPr="000332DD" w:rsidRDefault="000332DD" w:rsidP="000332DD">
      <w:pPr>
        <w:rPr>
          <w:rFonts w:ascii="Calibri" w:hAnsi="Calibri" w:cs="Calibri"/>
        </w:rPr>
      </w:pPr>
      <w:r w:rsidRPr="000332DD">
        <w:rPr>
          <w:rFonts w:ascii="Calibri" w:hAnsi="Calibri" w:cs="Calibri"/>
        </w:rPr>
        <w:t>We will evaluate the effectiveness of provision for your child by:</w:t>
      </w:r>
    </w:p>
    <w:p w14:paraId="5DD455F9" w14:textId="2E61B9CB" w:rsidR="000332DD" w:rsidRPr="000332DD" w:rsidRDefault="000332DD" w:rsidP="000332DD">
      <w:pPr>
        <w:rPr>
          <w:rFonts w:ascii="Calibri" w:hAnsi="Calibri" w:cs="Calibri"/>
        </w:rPr>
      </w:pPr>
      <w:r w:rsidRPr="000332DD">
        <w:rPr>
          <w:rFonts w:ascii="Calibri" w:hAnsi="Calibri" w:cs="Calibri"/>
        </w:rPr>
        <w:t>•</w:t>
      </w:r>
      <w:r w:rsidRPr="000332DD">
        <w:rPr>
          <w:rFonts w:ascii="Calibri" w:hAnsi="Calibri" w:cs="Calibri"/>
        </w:rPr>
        <w:tab/>
        <w:t xml:space="preserve">Reviewing their progress towards their </w:t>
      </w:r>
      <w:r w:rsidR="00B2129F">
        <w:rPr>
          <w:rFonts w:ascii="Calibri" w:hAnsi="Calibri" w:cs="Calibri"/>
        </w:rPr>
        <w:t>SMART targets each term</w:t>
      </w:r>
    </w:p>
    <w:p w14:paraId="35F31590" w14:textId="13E0B18C" w:rsidR="000332DD" w:rsidRPr="000332DD" w:rsidRDefault="000332DD" w:rsidP="000332DD">
      <w:pPr>
        <w:rPr>
          <w:rFonts w:ascii="Calibri" w:hAnsi="Calibri" w:cs="Calibri"/>
        </w:rPr>
      </w:pPr>
      <w:r w:rsidRPr="000332DD">
        <w:rPr>
          <w:rFonts w:ascii="Calibri" w:hAnsi="Calibri" w:cs="Calibri"/>
        </w:rPr>
        <w:t>•</w:t>
      </w:r>
      <w:r w:rsidRPr="000332DD">
        <w:rPr>
          <w:rFonts w:ascii="Calibri" w:hAnsi="Calibri" w:cs="Calibri"/>
        </w:rPr>
        <w:tab/>
        <w:t xml:space="preserve">Reviewing the impact of interventions after </w:t>
      </w:r>
      <w:r w:rsidR="00B2129F">
        <w:rPr>
          <w:rFonts w:ascii="Calibri" w:hAnsi="Calibri" w:cs="Calibri"/>
        </w:rPr>
        <w:t>each half-term</w:t>
      </w:r>
    </w:p>
    <w:p w14:paraId="498F0290" w14:textId="71B583DD" w:rsidR="000332DD" w:rsidRPr="000332DD" w:rsidRDefault="000332DD" w:rsidP="000332DD">
      <w:pPr>
        <w:rPr>
          <w:rFonts w:ascii="Calibri" w:hAnsi="Calibri" w:cs="Calibri"/>
        </w:rPr>
      </w:pPr>
      <w:r w:rsidRPr="000332DD">
        <w:rPr>
          <w:rFonts w:ascii="Calibri" w:hAnsi="Calibri" w:cs="Calibri"/>
        </w:rPr>
        <w:t>•</w:t>
      </w:r>
      <w:r w:rsidRPr="000332DD">
        <w:rPr>
          <w:rFonts w:ascii="Calibri" w:hAnsi="Calibri" w:cs="Calibri"/>
        </w:rPr>
        <w:tab/>
        <w:t>Using pupil questionnaires</w:t>
      </w:r>
      <w:r w:rsidR="00B2129F">
        <w:rPr>
          <w:rFonts w:ascii="Calibri" w:hAnsi="Calibri" w:cs="Calibri"/>
        </w:rPr>
        <w:t xml:space="preserve"> or surveys </w:t>
      </w:r>
    </w:p>
    <w:p w14:paraId="683ABFDD" w14:textId="5C25BBED" w:rsidR="000332DD" w:rsidRPr="000332DD" w:rsidRDefault="000332DD" w:rsidP="000332DD">
      <w:pPr>
        <w:rPr>
          <w:rFonts w:ascii="Calibri" w:hAnsi="Calibri" w:cs="Calibri"/>
        </w:rPr>
      </w:pPr>
      <w:r w:rsidRPr="000332DD">
        <w:rPr>
          <w:rFonts w:ascii="Calibri" w:hAnsi="Calibri" w:cs="Calibri"/>
        </w:rPr>
        <w:t>•</w:t>
      </w:r>
      <w:r w:rsidRPr="000332DD">
        <w:rPr>
          <w:rFonts w:ascii="Calibri" w:hAnsi="Calibri" w:cs="Calibri"/>
        </w:rPr>
        <w:tab/>
        <w:t>Monitoring by the SENCO</w:t>
      </w:r>
    </w:p>
    <w:p w14:paraId="05004F03" w14:textId="30DF5D4C" w:rsidR="000332DD" w:rsidRDefault="000332DD" w:rsidP="000332DD">
      <w:pPr>
        <w:rPr>
          <w:rFonts w:ascii="Calibri" w:hAnsi="Calibri" w:cs="Calibri"/>
        </w:rPr>
      </w:pPr>
      <w:r w:rsidRPr="000332DD">
        <w:rPr>
          <w:rFonts w:ascii="Calibri" w:hAnsi="Calibri" w:cs="Calibri"/>
        </w:rPr>
        <w:t>•</w:t>
      </w:r>
      <w:r w:rsidRPr="000332DD">
        <w:rPr>
          <w:rFonts w:ascii="Calibri" w:hAnsi="Calibri" w:cs="Calibri"/>
        </w:rPr>
        <w:tab/>
        <w:t>Holding an annual review (if they have an education, health and care (EHC) plan)</w:t>
      </w:r>
    </w:p>
    <w:p w14:paraId="635943B2" w14:textId="77777777" w:rsidR="00B2129F" w:rsidRDefault="00B2129F" w:rsidP="000332DD">
      <w:pPr>
        <w:rPr>
          <w:rFonts w:ascii="Calibri" w:hAnsi="Calibri" w:cs="Calibri"/>
        </w:rPr>
      </w:pPr>
    </w:p>
    <w:p w14:paraId="2F12D026" w14:textId="09DC383B" w:rsidR="00B2129F" w:rsidRDefault="00B2129F" w:rsidP="000332DD">
      <w:pPr>
        <w:rPr>
          <w:rFonts w:ascii="Calibri" w:hAnsi="Calibri" w:cs="Calibri"/>
          <w:b/>
          <w:bCs/>
        </w:rPr>
      </w:pPr>
      <w:r w:rsidRPr="00B2129F">
        <w:rPr>
          <w:rFonts w:ascii="Calibri" w:hAnsi="Calibri" w:cs="Calibri"/>
          <w:b/>
          <w:bCs/>
        </w:rPr>
        <w:t>How will the school resources be secured for my child?</w:t>
      </w:r>
    </w:p>
    <w:p w14:paraId="3DF2EB02" w14:textId="7DA1C6AA" w:rsidR="00B2129F" w:rsidRPr="00B2129F" w:rsidRDefault="00B2129F" w:rsidP="000332DD">
      <w:pPr>
        <w:rPr>
          <w:rFonts w:ascii="Calibri" w:hAnsi="Calibri" w:cs="Calibri"/>
        </w:rPr>
      </w:pPr>
      <w:r>
        <w:rPr>
          <w:rFonts w:ascii="Calibri" w:hAnsi="Calibri" w:cs="Calibri"/>
        </w:rPr>
        <w:t>Currently at North Bradley we are</w:t>
      </w:r>
      <w:r w:rsidRPr="00B2129F">
        <w:rPr>
          <w:rFonts w:ascii="Calibri" w:hAnsi="Calibri" w:cs="Calibri"/>
        </w:rPr>
        <w:t xml:space="preserve"> well-equipped to support children with SEND. Each classroom has many resources to support children, from ear defenders</w:t>
      </w:r>
      <w:r>
        <w:rPr>
          <w:rFonts w:ascii="Calibri" w:hAnsi="Calibri" w:cs="Calibri"/>
        </w:rPr>
        <w:t xml:space="preserve"> to calm corners, overlays and technology such as Clicker 8 and Widget. </w:t>
      </w:r>
      <w:r w:rsidRPr="00B2129F">
        <w:rPr>
          <w:rFonts w:ascii="Calibri" w:hAnsi="Calibri" w:cs="Calibri"/>
        </w:rPr>
        <w:t>We have a few children within the school who have specialist equipment. This is stored safely within the classroom, and teachers have had appropriate training to use it.</w:t>
      </w:r>
    </w:p>
    <w:p w14:paraId="5C3CB206" w14:textId="77777777" w:rsidR="00B2129F" w:rsidRPr="00B2129F" w:rsidRDefault="00B2129F" w:rsidP="00B2129F">
      <w:pPr>
        <w:rPr>
          <w:rFonts w:ascii="Calibri" w:hAnsi="Calibri" w:cs="Calibri"/>
        </w:rPr>
      </w:pPr>
      <w:r w:rsidRPr="00B2129F">
        <w:rPr>
          <w:rFonts w:ascii="Calibri" w:hAnsi="Calibri" w:cs="Calibri"/>
        </w:rPr>
        <w:t>It may be that your child’s needs mean we need to secure:</w:t>
      </w:r>
    </w:p>
    <w:p w14:paraId="1F866D8B" w14:textId="77777777" w:rsidR="00B2129F" w:rsidRPr="00B2129F" w:rsidRDefault="00B2129F" w:rsidP="00B2129F">
      <w:pPr>
        <w:rPr>
          <w:rFonts w:ascii="Calibri" w:hAnsi="Calibri" w:cs="Calibri"/>
        </w:rPr>
      </w:pPr>
      <w:r w:rsidRPr="00B2129F">
        <w:rPr>
          <w:rFonts w:ascii="Calibri" w:hAnsi="Calibri" w:cs="Calibri"/>
        </w:rPr>
        <w:t>•</w:t>
      </w:r>
      <w:r w:rsidRPr="00B2129F">
        <w:rPr>
          <w:rFonts w:ascii="Calibri" w:hAnsi="Calibri" w:cs="Calibri"/>
        </w:rPr>
        <w:tab/>
        <w:t>Extra equipment or facilities</w:t>
      </w:r>
    </w:p>
    <w:p w14:paraId="03252D6A" w14:textId="77777777" w:rsidR="00B2129F" w:rsidRPr="00B2129F" w:rsidRDefault="00B2129F" w:rsidP="00B2129F">
      <w:pPr>
        <w:rPr>
          <w:rFonts w:ascii="Calibri" w:hAnsi="Calibri" w:cs="Calibri"/>
        </w:rPr>
      </w:pPr>
      <w:r w:rsidRPr="00B2129F">
        <w:rPr>
          <w:rFonts w:ascii="Calibri" w:hAnsi="Calibri" w:cs="Calibri"/>
        </w:rPr>
        <w:t>•</w:t>
      </w:r>
      <w:r w:rsidRPr="00B2129F">
        <w:rPr>
          <w:rFonts w:ascii="Calibri" w:hAnsi="Calibri" w:cs="Calibri"/>
        </w:rPr>
        <w:tab/>
        <w:t>More teaching assistant hours</w:t>
      </w:r>
    </w:p>
    <w:p w14:paraId="444BECA9" w14:textId="77777777" w:rsidR="00B2129F" w:rsidRPr="00B2129F" w:rsidRDefault="00B2129F" w:rsidP="00B2129F">
      <w:pPr>
        <w:rPr>
          <w:rFonts w:ascii="Calibri" w:hAnsi="Calibri" w:cs="Calibri"/>
        </w:rPr>
      </w:pPr>
      <w:r w:rsidRPr="00B2129F">
        <w:rPr>
          <w:rFonts w:ascii="Calibri" w:hAnsi="Calibri" w:cs="Calibri"/>
        </w:rPr>
        <w:t>•</w:t>
      </w:r>
      <w:r w:rsidRPr="00B2129F">
        <w:rPr>
          <w:rFonts w:ascii="Calibri" w:hAnsi="Calibri" w:cs="Calibri"/>
        </w:rPr>
        <w:tab/>
        <w:t xml:space="preserve">Further training for our staff </w:t>
      </w:r>
    </w:p>
    <w:p w14:paraId="2FC2EF3B" w14:textId="77777777" w:rsidR="00B2129F" w:rsidRPr="00B2129F" w:rsidRDefault="00B2129F" w:rsidP="00B2129F">
      <w:pPr>
        <w:rPr>
          <w:rFonts w:ascii="Calibri" w:hAnsi="Calibri" w:cs="Calibri"/>
        </w:rPr>
      </w:pPr>
      <w:r w:rsidRPr="00B2129F">
        <w:rPr>
          <w:rFonts w:ascii="Calibri" w:hAnsi="Calibri" w:cs="Calibri"/>
        </w:rPr>
        <w:t>•</w:t>
      </w:r>
      <w:r w:rsidRPr="00B2129F">
        <w:rPr>
          <w:rFonts w:ascii="Calibri" w:hAnsi="Calibri" w:cs="Calibri"/>
        </w:rPr>
        <w:tab/>
        <w:t>External specialist expertise</w:t>
      </w:r>
    </w:p>
    <w:p w14:paraId="64608120" w14:textId="77777777" w:rsidR="00B2129F" w:rsidRPr="00B2129F" w:rsidRDefault="00B2129F" w:rsidP="00B2129F">
      <w:pPr>
        <w:rPr>
          <w:rFonts w:ascii="Calibri" w:hAnsi="Calibri" w:cs="Calibri"/>
        </w:rPr>
      </w:pPr>
      <w:r w:rsidRPr="00B2129F">
        <w:rPr>
          <w:rFonts w:ascii="Calibri" w:hAnsi="Calibri" w:cs="Calibri"/>
        </w:rPr>
        <w:t>If that’s the case, we will consult with external agencies to get recommendations on what will best help your child access their learning.</w:t>
      </w:r>
    </w:p>
    <w:p w14:paraId="75576359" w14:textId="65468888" w:rsidR="00B2129F" w:rsidRDefault="00B2129F" w:rsidP="00B2129F">
      <w:pPr>
        <w:rPr>
          <w:rFonts w:ascii="Calibri" w:hAnsi="Calibri" w:cs="Calibri"/>
        </w:rPr>
      </w:pPr>
      <w:r w:rsidRPr="00B2129F">
        <w:rPr>
          <w:rFonts w:ascii="Calibri" w:hAnsi="Calibri" w:cs="Calibri"/>
        </w:rPr>
        <w:t>The school will cover up to £6,000 of any necessary costs. If funding is needed beyond this, we will seek it from our local authority.</w:t>
      </w:r>
    </w:p>
    <w:p w14:paraId="5D13AA92" w14:textId="77777777" w:rsidR="00B2129F" w:rsidRDefault="00B2129F" w:rsidP="000332DD">
      <w:pPr>
        <w:rPr>
          <w:rFonts w:ascii="Calibri" w:hAnsi="Calibri" w:cs="Calibri"/>
        </w:rPr>
      </w:pPr>
    </w:p>
    <w:p w14:paraId="1D1612F9" w14:textId="77777777" w:rsidR="00B2129F" w:rsidRDefault="00B2129F" w:rsidP="000332DD">
      <w:pPr>
        <w:rPr>
          <w:rFonts w:ascii="Calibri" w:hAnsi="Calibri" w:cs="Calibri"/>
        </w:rPr>
      </w:pPr>
    </w:p>
    <w:p w14:paraId="5F5A9753" w14:textId="77777777" w:rsidR="00B2129F" w:rsidRPr="00B2129F" w:rsidRDefault="00B2129F">
      <w:pPr>
        <w:rPr>
          <w:rFonts w:ascii="Calibri" w:hAnsi="Calibri" w:cs="Calibri"/>
          <w:b/>
          <w:bCs/>
        </w:rPr>
      </w:pPr>
      <w:r w:rsidRPr="00B2129F">
        <w:rPr>
          <w:rFonts w:ascii="Calibri" w:hAnsi="Calibri" w:cs="Calibri"/>
          <w:b/>
          <w:bCs/>
        </w:rPr>
        <w:t xml:space="preserve">How accessible is the school? </w:t>
      </w:r>
    </w:p>
    <w:p w14:paraId="2B2E8C50" w14:textId="27C88A45" w:rsidR="00B2129F" w:rsidRDefault="00B2129F">
      <w:pPr>
        <w:rPr>
          <w:rFonts w:ascii="Calibri" w:hAnsi="Calibri" w:cs="Calibri"/>
        </w:rPr>
      </w:pPr>
      <w:r w:rsidRPr="00B2129F">
        <w:rPr>
          <w:rFonts w:ascii="Calibri" w:hAnsi="Calibri" w:cs="Calibri"/>
        </w:rPr>
        <w:lastRenderedPageBreak/>
        <w:t>All but t</w:t>
      </w:r>
      <w:r>
        <w:rPr>
          <w:rFonts w:ascii="Calibri" w:hAnsi="Calibri" w:cs="Calibri"/>
        </w:rPr>
        <w:t>hree</w:t>
      </w:r>
      <w:r w:rsidRPr="00B2129F">
        <w:rPr>
          <w:rFonts w:ascii="Calibri" w:hAnsi="Calibri" w:cs="Calibri"/>
        </w:rPr>
        <w:t xml:space="preserve"> classrooms are accessible to wheelchairs; adaptations to which year groups use these rooms </w:t>
      </w:r>
      <w:r>
        <w:rPr>
          <w:rFonts w:ascii="Calibri" w:hAnsi="Calibri" w:cs="Calibri"/>
        </w:rPr>
        <w:t xml:space="preserve">are considered annually. </w:t>
      </w:r>
      <w:r w:rsidRPr="00B2129F">
        <w:rPr>
          <w:rFonts w:ascii="Calibri" w:hAnsi="Calibri" w:cs="Calibri"/>
        </w:rPr>
        <w:t xml:space="preserve"> </w:t>
      </w:r>
      <w:r>
        <w:rPr>
          <w:rFonts w:ascii="Calibri" w:hAnsi="Calibri" w:cs="Calibri"/>
        </w:rPr>
        <w:t xml:space="preserve">We have a large </w:t>
      </w:r>
      <w:r w:rsidR="0073785E">
        <w:rPr>
          <w:rFonts w:ascii="Calibri" w:hAnsi="Calibri" w:cs="Calibri"/>
        </w:rPr>
        <w:t>accessible</w:t>
      </w:r>
      <w:r w:rsidRPr="00B2129F">
        <w:rPr>
          <w:rFonts w:ascii="Calibri" w:hAnsi="Calibri" w:cs="Calibri"/>
        </w:rPr>
        <w:t xml:space="preserve"> toilet, </w:t>
      </w:r>
      <w:r w:rsidR="0073785E">
        <w:rPr>
          <w:rFonts w:ascii="Calibri" w:hAnsi="Calibri" w:cs="Calibri"/>
        </w:rPr>
        <w:t xml:space="preserve">including a </w:t>
      </w:r>
      <w:proofErr w:type="spellStart"/>
      <w:r w:rsidR="0073785E">
        <w:rPr>
          <w:rFonts w:ascii="Calibri" w:hAnsi="Calibri" w:cs="Calibri"/>
        </w:rPr>
        <w:t>Closomat</w:t>
      </w:r>
      <w:proofErr w:type="spellEnd"/>
      <w:r w:rsidR="0073785E">
        <w:rPr>
          <w:rFonts w:ascii="Calibri" w:hAnsi="Calibri" w:cs="Calibri"/>
        </w:rPr>
        <w:t xml:space="preserve"> toilet. </w:t>
      </w:r>
      <w:r w:rsidRPr="00B2129F">
        <w:rPr>
          <w:rFonts w:ascii="Calibri" w:hAnsi="Calibri" w:cs="Calibri"/>
        </w:rPr>
        <w:t>We ensure that the equipment used is accessible to all children regardless of their needs. The car park has a disabled space. The playground</w:t>
      </w:r>
      <w:r w:rsidR="0073785E">
        <w:rPr>
          <w:rFonts w:ascii="Calibri" w:hAnsi="Calibri" w:cs="Calibri"/>
        </w:rPr>
        <w:t xml:space="preserve"> </w:t>
      </w:r>
      <w:r w:rsidRPr="00B2129F">
        <w:rPr>
          <w:rFonts w:ascii="Calibri" w:hAnsi="Calibri" w:cs="Calibri"/>
        </w:rPr>
        <w:t xml:space="preserve">and field are all on one level and fully accessible. All children are given the opportunity to sign up for after-school/lunchtime clubs, which are run by the teachers and </w:t>
      </w:r>
      <w:proofErr w:type="spellStart"/>
      <w:r w:rsidRPr="00B2129F">
        <w:rPr>
          <w:rFonts w:ascii="Calibri" w:hAnsi="Calibri" w:cs="Calibri"/>
        </w:rPr>
        <w:t>TAs.</w:t>
      </w:r>
      <w:proofErr w:type="spellEnd"/>
      <w:r w:rsidRPr="00B2129F">
        <w:rPr>
          <w:rFonts w:ascii="Calibri" w:hAnsi="Calibri" w:cs="Calibri"/>
        </w:rPr>
        <w:t xml:space="preserve"> All children are given the opportunity to join in with day trips as well as the year 6 residential. We provide extra staff or adaptations to ensure all activities are inclusive.</w:t>
      </w:r>
    </w:p>
    <w:p w14:paraId="290DDA3A" w14:textId="77777777" w:rsidR="0073785E" w:rsidRDefault="0073785E">
      <w:pPr>
        <w:rPr>
          <w:rFonts w:ascii="Calibri" w:hAnsi="Calibri" w:cs="Calibri"/>
        </w:rPr>
      </w:pPr>
    </w:p>
    <w:p w14:paraId="1B242332" w14:textId="357CA171" w:rsidR="0073785E" w:rsidRPr="0073785E" w:rsidRDefault="0073785E">
      <w:pPr>
        <w:rPr>
          <w:rFonts w:ascii="Calibri" w:hAnsi="Calibri" w:cs="Calibri"/>
          <w:b/>
          <w:bCs/>
        </w:rPr>
      </w:pPr>
      <w:r w:rsidRPr="0073785E">
        <w:rPr>
          <w:rFonts w:ascii="Calibri" w:hAnsi="Calibri" w:cs="Calibri"/>
          <w:b/>
          <w:bCs/>
        </w:rPr>
        <w:t>What support will be available for my child as they transition between classes or settings?</w:t>
      </w:r>
    </w:p>
    <w:p w14:paraId="3CD5F068" w14:textId="0C1D724C" w:rsidR="0073785E" w:rsidRDefault="0073785E">
      <w:pPr>
        <w:rPr>
          <w:rFonts w:ascii="Calibri" w:hAnsi="Calibri" w:cs="Calibri"/>
        </w:rPr>
      </w:pPr>
      <w:r w:rsidRPr="0073785E">
        <w:rPr>
          <w:rFonts w:ascii="Calibri" w:hAnsi="Calibri" w:cs="Calibri"/>
        </w:rPr>
        <w:t xml:space="preserve">Visits to our school are warmly welcomed and you will be given a personal tour by our Head Teacher or member of the Senior Leadership Team. To arrange a visit please call the school office on 01225 763325 or email </w:t>
      </w:r>
      <w:hyperlink r:id="rId26" w:history="1">
        <w:r w:rsidRPr="00316AFD">
          <w:rPr>
            <w:rStyle w:val="Hyperlink"/>
            <w:rFonts w:ascii="Calibri" w:hAnsi="Calibri" w:cs="Calibri"/>
            <w:sz w:val="22"/>
          </w:rPr>
          <w:t>admin@northbradley.equamead.org</w:t>
        </w:r>
      </w:hyperlink>
      <w:r>
        <w:rPr>
          <w:rFonts w:ascii="Calibri" w:hAnsi="Calibri" w:cs="Calibri"/>
        </w:rPr>
        <w:t xml:space="preserve"> .</w:t>
      </w:r>
      <w:r w:rsidRPr="0073785E">
        <w:rPr>
          <w:rFonts w:ascii="Calibri" w:hAnsi="Calibri" w:cs="Calibri"/>
        </w:rPr>
        <w:t xml:space="preserve">  A meeting will be held for any child receiving additional support in their pre-school, before they start school. Parents and nursery staff are able to share their views and look at the best way to support the child`s transition into school. If it is felt relevant, the Early Years class teacher will visit the pre-school in order to begin to develop a relationship with the child. </w:t>
      </w:r>
      <w:r>
        <w:rPr>
          <w:rFonts w:ascii="Calibri" w:hAnsi="Calibri" w:cs="Calibri"/>
        </w:rPr>
        <w:t xml:space="preserve">Transition between years involves teacher handovers, a whole class transition morning and additional SEND small groups visits with expectant new teachers. </w:t>
      </w:r>
      <w:r w:rsidRPr="0073785E">
        <w:rPr>
          <w:rFonts w:ascii="Calibri" w:hAnsi="Calibri" w:cs="Calibri"/>
        </w:rPr>
        <w:t>When a child is nearing their time to transfer to secondary school, the SENDCo and/or class teacher will have additional meetings with the new setting and additional transition sessions may be put into place if deemed appropriate. If a child transfers from another school, the SENDCo will contact the previous setting so that important information is passed on quickly.</w:t>
      </w:r>
    </w:p>
    <w:p w14:paraId="028CC628" w14:textId="77777777" w:rsidR="00986926" w:rsidRDefault="00986926">
      <w:pPr>
        <w:rPr>
          <w:rFonts w:ascii="Calibri" w:hAnsi="Calibri" w:cs="Calibri"/>
        </w:rPr>
      </w:pPr>
    </w:p>
    <w:p w14:paraId="7825A25F" w14:textId="760CC4DF" w:rsidR="00986926" w:rsidRPr="00986926" w:rsidRDefault="00986926">
      <w:pPr>
        <w:rPr>
          <w:rFonts w:ascii="Calibri" w:hAnsi="Calibri" w:cs="Calibri"/>
          <w:b/>
          <w:bCs/>
        </w:rPr>
      </w:pPr>
      <w:r w:rsidRPr="00986926">
        <w:rPr>
          <w:rFonts w:ascii="Calibri" w:hAnsi="Calibri" w:cs="Calibri"/>
          <w:b/>
          <w:bCs/>
        </w:rPr>
        <w:t>What support is in place for looked after or previously looked after children with SEN?</w:t>
      </w:r>
    </w:p>
    <w:p w14:paraId="46C667E3" w14:textId="66AFF618" w:rsidR="00986926" w:rsidRPr="00986926" w:rsidRDefault="00986926" w:rsidP="00986926">
      <w:pPr>
        <w:jc w:val="both"/>
        <w:rPr>
          <w:rFonts w:ascii="Calibri" w:eastAsia="MS Mincho" w:hAnsi="Calibri" w:cs="Calibri"/>
          <w:szCs w:val="28"/>
          <w:lang w:eastAsia="en-GB"/>
        </w:rPr>
      </w:pPr>
      <w:r>
        <w:rPr>
          <w:rFonts w:ascii="Calibri" w:eastAsia="MS Mincho" w:hAnsi="Calibri" w:cs="Calibri"/>
          <w:szCs w:val="28"/>
          <w:lang w:eastAsia="en-GB"/>
        </w:rPr>
        <w:t xml:space="preserve">Miss </w:t>
      </w:r>
      <w:proofErr w:type="spellStart"/>
      <w:r>
        <w:rPr>
          <w:rFonts w:ascii="Calibri" w:eastAsia="MS Mincho" w:hAnsi="Calibri" w:cs="Calibri"/>
          <w:szCs w:val="28"/>
          <w:lang w:eastAsia="en-GB"/>
        </w:rPr>
        <w:t>Kelandie</w:t>
      </w:r>
      <w:proofErr w:type="spellEnd"/>
      <w:r>
        <w:rPr>
          <w:rFonts w:ascii="Calibri" w:eastAsia="MS Mincho" w:hAnsi="Calibri" w:cs="Calibri"/>
          <w:szCs w:val="28"/>
          <w:lang w:eastAsia="en-GB"/>
        </w:rPr>
        <w:t xml:space="preserve"> Ash,</w:t>
      </w:r>
      <w:r w:rsidRPr="00986926">
        <w:rPr>
          <w:rFonts w:ascii="Calibri" w:eastAsia="MS Mincho" w:hAnsi="Calibri" w:cs="Calibri"/>
          <w:szCs w:val="28"/>
          <w:lang w:eastAsia="en-GB"/>
        </w:rPr>
        <w:t xml:space="preserve"> </w:t>
      </w:r>
      <w:proofErr w:type="spellStart"/>
      <w:r>
        <w:rPr>
          <w:rFonts w:ascii="Calibri" w:eastAsia="MS Mincho" w:hAnsi="Calibri" w:cs="Calibri"/>
          <w:szCs w:val="28"/>
          <w:lang w:eastAsia="en-GB"/>
        </w:rPr>
        <w:t>Headtecher</w:t>
      </w:r>
      <w:proofErr w:type="spellEnd"/>
      <w:r>
        <w:rPr>
          <w:rFonts w:ascii="Calibri" w:eastAsia="MS Mincho" w:hAnsi="Calibri" w:cs="Calibri"/>
          <w:szCs w:val="28"/>
          <w:lang w:eastAsia="en-GB"/>
        </w:rPr>
        <w:t xml:space="preserve"> </w:t>
      </w:r>
      <w:r w:rsidRPr="00986926">
        <w:rPr>
          <w:rFonts w:ascii="Calibri" w:eastAsia="MS Mincho" w:hAnsi="Calibri" w:cs="Calibri"/>
          <w:szCs w:val="28"/>
          <w:lang w:eastAsia="en-GB"/>
        </w:rPr>
        <w:t xml:space="preserve">will work with </w:t>
      </w:r>
      <w:r>
        <w:rPr>
          <w:rFonts w:ascii="Calibri" w:eastAsia="MS Mincho" w:hAnsi="Calibri" w:cs="Calibri"/>
          <w:szCs w:val="28"/>
          <w:lang w:eastAsia="en-GB"/>
        </w:rPr>
        <w:t>Amy Smith</w:t>
      </w:r>
      <w:r w:rsidRPr="00986926">
        <w:rPr>
          <w:rFonts w:ascii="Calibri" w:eastAsia="MS Mincho" w:hAnsi="Calibri" w:cs="Calibri"/>
          <w:szCs w:val="28"/>
          <w:lang w:eastAsia="en-GB"/>
        </w:rPr>
        <w:t xml:space="preserve"> our SEN</w:t>
      </w:r>
      <w:r>
        <w:rPr>
          <w:rFonts w:ascii="Calibri" w:eastAsia="MS Mincho" w:hAnsi="Calibri" w:cs="Calibri"/>
          <w:szCs w:val="28"/>
          <w:lang w:eastAsia="en-GB"/>
        </w:rPr>
        <w:t>D</w:t>
      </w:r>
      <w:r w:rsidRPr="00986926">
        <w:rPr>
          <w:rFonts w:ascii="Calibri" w:eastAsia="MS Mincho" w:hAnsi="Calibri" w:cs="Calibri"/>
          <w:szCs w:val="28"/>
          <w:lang w:eastAsia="en-GB"/>
        </w:rPr>
        <w:t>CO, to make sure that all teachers understand how a looked-after or previously looked-after pupil’s circumstances and their SEN might interact, and what the implications are for teaching and learning.</w:t>
      </w:r>
    </w:p>
    <w:p w14:paraId="448C396B" w14:textId="77777777" w:rsidR="00986926" w:rsidRPr="00986926" w:rsidRDefault="00986926" w:rsidP="00986926">
      <w:pPr>
        <w:jc w:val="both"/>
        <w:rPr>
          <w:rFonts w:ascii="Calibri" w:eastAsia="MS Mincho" w:hAnsi="Calibri" w:cs="Calibri"/>
          <w:szCs w:val="28"/>
          <w:lang w:eastAsia="en-GB"/>
        </w:rPr>
      </w:pPr>
      <w:r w:rsidRPr="00986926">
        <w:rPr>
          <w:rFonts w:ascii="Calibri" w:eastAsia="MS Mincho" w:hAnsi="Calibri" w:cs="Calibri"/>
          <w:szCs w:val="28"/>
          <w:lang w:eastAsia="en-GB"/>
        </w:rPr>
        <w:t xml:space="preserve">Children who are looked-after or previously looked-after will be supported much in the same way as any other child who has SEN. However, looked-after pupils will also have a personal education plan (PEP). We will make sure that the PEP and any SEN support plans or EHC plans are consistent and complement one another.  </w:t>
      </w:r>
    </w:p>
    <w:p w14:paraId="5F8C0350" w14:textId="77777777" w:rsidR="00986926" w:rsidRDefault="00986926">
      <w:pPr>
        <w:rPr>
          <w:rFonts w:ascii="Calibri" w:hAnsi="Calibri" w:cs="Calibri"/>
        </w:rPr>
      </w:pPr>
    </w:p>
    <w:p w14:paraId="31913B47" w14:textId="310814AE" w:rsidR="00986926" w:rsidRPr="00986926" w:rsidRDefault="00986926">
      <w:pPr>
        <w:rPr>
          <w:rFonts w:ascii="Calibri" w:hAnsi="Calibri" w:cs="Calibri"/>
          <w:b/>
          <w:bCs/>
        </w:rPr>
      </w:pPr>
      <w:r w:rsidRPr="00986926">
        <w:rPr>
          <w:rFonts w:ascii="Calibri" w:hAnsi="Calibri" w:cs="Calibri"/>
          <w:b/>
          <w:bCs/>
        </w:rPr>
        <w:t>How will the school support my child's mental health, and emotional and social development?</w:t>
      </w:r>
    </w:p>
    <w:p w14:paraId="2C459C76" w14:textId="4987E2F3" w:rsidR="00B2630C" w:rsidRDefault="00B2630C" w:rsidP="00986926">
      <w:pPr>
        <w:rPr>
          <w:rFonts w:ascii="Calibri" w:hAnsi="Calibri" w:cs="Calibri"/>
        </w:rPr>
      </w:pPr>
      <w:r>
        <w:rPr>
          <w:rFonts w:ascii="Calibri" w:hAnsi="Calibri" w:cs="Calibri"/>
        </w:rPr>
        <w:t>We offer an inclusive approach to</w:t>
      </w:r>
      <w:r w:rsidRPr="00986926">
        <w:rPr>
          <w:rFonts w:ascii="Calibri" w:hAnsi="Calibri" w:cs="Calibri"/>
        </w:rPr>
        <w:t xml:space="preserve"> understanding and meeting the needs of our children; to support this we offer</w:t>
      </w:r>
    </w:p>
    <w:p w14:paraId="5E82CA36" w14:textId="72BFE4C0" w:rsidR="00B2630C" w:rsidRDefault="00B2630C" w:rsidP="00B2630C">
      <w:pPr>
        <w:pStyle w:val="ListParagraph"/>
        <w:numPr>
          <w:ilvl w:val="0"/>
          <w:numId w:val="2"/>
        </w:numPr>
        <w:rPr>
          <w:rFonts w:ascii="Calibri" w:hAnsi="Calibri" w:cs="Calibri"/>
        </w:rPr>
      </w:pPr>
      <w:r w:rsidRPr="00986926">
        <w:rPr>
          <w:rFonts w:ascii="Calibri" w:hAnsi="Calibri" w:cs="Calibri"/>
        </w:rPr>
        <w:t>ELSA (Emotional Literacy Support Assistant) in small groups or for an individual</w:t>
      </w:r>
    </w:p>
    <w:p w14:paraId="08588855" w14:textId="29D254B2" w:rsidR="00B2630C" w:rsidRDefault="00B2630C" w:rsidP="00B2630C">
      <w:pPr>
        <w:pStyle w:val="ListParagraph"/>
        <w:numPr>
          <w:ilvl w:val="0"/>
          <w:numId w:val="2"/>
        </w:numPr>
        <w:rPr>
          <w:rFonts w:ascii="Calibri" w:hAnsi="Calibri" w:cs="Calibri"/>
        </w:rPr>
      </w:pPr>
      <w:r>
        <w:rPr>
          <w:rFonts w:ascii="Calibri" w:hAnsi="Calibri" w:cs="Calibri"/>
        </w:rPr>
        <w:t>S</w:t>
      </w:r>
      <w:r w:rsidRPr="00986926">
        <w:rPr>
          <w:rFonts w:ascii="Calibri" w:hAnsi="Calibri" w:cs="Calibri"/>
        </w:rPr>
        <w:t>ocial skills groups</w:t>
      </w:r>
    </w:p>
    <w:p w14:paraId="20066E5B" w14:textId="1BAD1830" w:rsidR="00B2630C" w:rsidRDefault="00B2630C" w:rsidP="00B2630C">
      <w:pPr>
        <w:pStyle w:val="ListParagraph"/>
        <w:numPr>
          <w:ilvl w:val="0"/>
          <w:numId w:val="2"/>
        </w:numPr>
        <w:rPr>
          <w:rFonts w:ascii="Calibri" w:hAnsi="Calibri" w:cs="Calibri"/>
        </w:rPr>
      </w:pPr>
      <w:r w:rsidRPr="00986926">
        <w:rPr>
          <w:rFonts w:ascii="Calibri" w:hAnsi="Calibri" w:cs="Calibri"/>
        </w:rPr>
        <w:t>Various activities to accommodate all needs</w:t>
      </w:r>
      <w:r>
        <w:rPr>
          <w:rFonts w:ascii="Calibri" w:hAnsi="Calibri" w:cs="Calibri"/>
        </w:rPr>
        <w:t xml:space="preserve"> at lunchtimes</w:t>
      </w:r>
    </w:p>
    <w:p w14:paraId="56F4FFBC" w14:textId="0B5EA7CB" w:rsidR="00B2630C" w:rsidRDefault="00B2630C" w:rsidP="00B2630C">
      <w:pPr>
        <w:pStyle w:val="ListParagraph"/>
        <w:numPr>
          <w:ilvl w:val="0"/>
          <w:numId w:val="2"/>
        </w:numPr>
        <w:rPr>
          <w:rFonts w:ascii="Calibri" w:hAnsi="Calibri" w:cs="Calibri"/>
        </w:rPr>
      </w:pPr>
      <w:r>
        <w:rPr>
          <w:rFonts w:ascii="Calibri" w:hAnsi="Calibri" w:cs="Calibri"/>
        </w:rPr>
        <w:t xml:space="preserve">Supervised lunch club </w:t>
      </w:r>
    </w:p>
    <w:p w14:paraId="46BC6C7A" w14:textId="0045A018" w:rsidR="00B2630C" w:rsidRDefault="00B2630C" w:rsidP="00B2630C">
      <w:pPr>
        <w:pStyle w:val="ListParagraph"/>
        <w:numPr>
          <w:ilvl w:val="0"/>
          <w:numId w:val="2"/>
        </w:numPr>
        <w:rPr>
          <w:rFonts w:ascii="Calibri" w:hAnsi="Calibri" w:cs="Calibri"/>
        </w:rPr>
      </w:pPr>
      <w:r w:rsidRPr="00986926">
        <w:rPr>
          <w:rFonts w:ascii="Calibri" w:hAnsi="Calibri" w:cs="Calibri"/>
        </w:rPr>
        <w:t>Pupils with SEN are encouraged to be part of the school council</w:t>
      </w:r>
    </w:p>
    <w:p w14:paraId="302650E9" w14:textId="77777777" w:rsidR="009D3AFE" w:rsidRDefault="00B2630C" w:rsidP="009D3AFE">
      <w:pPr>
        <w:pStyle w:val="ListParagraph"/>
        <w:numPr>
          <w:ilvl w:val="0"/>
          <w:numId w:val="2"/>
        </w:numPr>
        <w:rPr>
          <w:rFonts w:ascii="Calibri" w:hAnsi="Calibri" w:cs="Calibri"/>
        </w:rPr>
      </w:pPr>
      <w:r>
        <w:rPr>
          <w:rFonts w:ascii="Calibri" w:hAnsi="Calibri" w:cs="Calibri"/>
        </w:rPr>
        <w:t>Extra</w:t>
      </w:r>
      <w:r w:rsidRPr="00986926">
        <w:rPr>
          <w:rFonts w:ascii="Calibri" w:hAnsi="Calibri" w:cs="Calibri"/>
        </w:rPr>
        <w:t xml:space="preserve"> pastoral </w:t>
      </w:r>
      <w:r>
        <w:rPr>
          <w:rFonts w:ascii="Calibri" w:hAnsi="Calibri" w:cs="Calibri"/>
        </w:rPr>
        <w:t>check ins</w:t>
      </w:r>
      <w:r w:rsidRPr="00986926">
        <w:rPr>
          <w:rFonts w:ascii="Calibri" w:hAnsi="Calibri" w:cs="Calibri"/>
        </w:rPr>
        <w:t xml:space="preserve"> for listening to the views of </w:t>
      </w:r>
      <w:r>
        <w:rPr>
          <w:rFonts w:ascii="Calibri" w:hAnsi="Calibri" w:cs="Calibri"/>
        </w:rPr>
        <w:t>vulnerable pupils</w:t>
      </w:r>
      <w:bookmarkStart w:id="0" w:name="_Toc116987833"/>
      <w:bookmarkStart w:id="1" w:name="_Toc117080343"/>
      <w:bookmarkStart w:id="2" w:name="_Toc206066405"/>
      <w:bookmarkStart w:id="3" w:name="_Toc206067005"/>
    </w:p>
    <w:p w14:paraId="55C857FB" w14:textId="77777777" w:rsidR="009D3AFE" w:rsidRDefault="009D3AFE" w:rsidP="009D3AFE">
      <w:pPr>
        <w:pStyle w:val="ListParagraph"/>
        <w:rPr>
          <w:rFonts w:ascii="Calibri" w:hAnsi="Calibri" w:cs="Calibri"/>
        </w:rPr>
      </w:pPr>
    </w:p>
    <w:p w14:paraId="7A197127" w14:textId="48FABA42" w:rsidR="009D3AFE" w:rsidRDefault="009D3AFE" w:rsidP="009D3AFE">
      <w:pPr>
        <w:pStyle w:val="ListParagraph"/>
        <w:ind w:left="0"/>
        <w:rPr>
          <w:rFonts w:ascii="Calibri" w:eastAsia="Times New Roman" w:hAnsi="Calibri" w:cs="Calibri"/>
          <w:b/>
          <w:bCs/>
          <w:color w:val="000000"/>
          <w:kern w:val="32"/>
          <w:szCs w:val="28"/>
          <w:lang w:eastAsia="en-GB"/>
        </w:rPr>
      </w:pPr>
      <w:r w:rsidRPr="009D3AFE">
        <w:rPr>
          <w:rFonts w:ascii="Calibri" w:eastAsia="Times New Roman" w:hAnsi="Calibri" w:cs="Calibri"/>
          <w:b/>
          <w:bCs/>
          <w:color w:val="000000"/>
          <w:kern w:val="32"/>
          <w:szCs w:val="28"/>
          <w:lang w:eastAsia="en-GB"/>
        </w:rPr>
        <w:t>What should I do if I have a complaint about my child’s SEN support?</w:t>
      </w:r>
      <w:bookmarkEnd w:id="0"/>
      <w:bookmarkEnd w:id="1"/>
      <w:bookmarkEnd w:id="2"/>
      <w:bookmarkEnd w:id="3"/>
    </w:p>
    <w:p w14:paraId="043EE6CA" w14:textId="6BA670D4" w:rsidR="009D3AFE" w:rsidRPr="009D3AFE" w:rsidRDefault="001B3BDC" w:rsidP="009D3AFE">
      <w:pPr>
        <w:spacing w:after="0"/>
        <w:rPr>
          <w:rFonts w:ascii="Calibri" w:eastAsia="Times New Roman" w:hAnsi="Calibri" w:cs="Calibri"/>
          <w:szCs w:val="32"/>
          <w:lang w:eastAsia="en-GB"/>
        </w:rPr>
      </w:pPr>
      <w:r w:rsidRPr="001B3BDC">
        <w:rPr>
          <w:rFonts w:ascii="Calibri" w:eastAsia="Times New Roman" w:hAnsi="Calibri" w:cs="Calibri"/>
          <w:szCs w:val="32"/>
          <w:lang w:eastAsia="en-GB"/>
        </w:rPr>
        <w:t>At first, parents should contact the class teacher. If parents/carers still have a complaint concerning provision for their child, they should contact Amy Smith SENDCo and discuss these matters further. If necessary, the Headteacher will become involved. Following this, if the matters remains unresolved, the Chair of Governors, Kay Cadby or SEND Governor Nicola Demski should be involved and finally the complaint should be taken to the local authority and/or Secretary of State.</w:t>
      </w:r>
    </w:p>
    <w:p w14:paraId="1FB47ECF" w14:textId="77777777" w:rsidR="001B3BDC" w:rsidRDefault="001B3BDC" w:rsidP="009D3AFE">
      <w:pPr>
        <w:jc w:val="both"/>
        <w:rPr>
          <w:rFonts w:ascii="Calibri" w:eastAsia="Times New Roman" w:hAnsi="Calibri" w:cs="Calibri"/>
          <w:b/>
          <w:bCs/>
          <w:color w:val="000000"/>
          <w:kern w:val="32"/>
          <w:sz w:val="24"/>
          <w:szCs w:val="32"/>
        </w:rPr>
      </w:pPr>
    </w:p>
    <w:p w14:paraId="326F3A70" w14:textId="737662AD" w:rsidR="001B3BDC" w:rsidRPr="001B3BDC" w:rsidRDefault="001B3BDC" w:rsidP="009D3AFE">
      <w:pPr>
        <w:jc w:val="both"/>
        <w:rPr>
          <w:rFonts w:ascii="Calibri" w:eastAsia="MS Mincho" w:hAnsi="Calibri" w:cs="Calibri"/>
          <w:b/>
          <w:bCs/>
          <w:szCs w:val="28"/>
        </w:rPr>
      </w:pPr>
      <w:r w:rsidRPr="001B3BDC">
        <w:rPr>
          <w:rFonts w:ascii="Calibri" w:eastAsia="MS Mincho" w:hAnsi="Calibri" w:cs="Calibri"/>
          <w:b/>
          <w:bCs/>
          <w:szCs w:val="28"/>
        </w:rPr>
        <w:t>What support is available for me and my family?</w:t>
      </w:r>
    </w:p>
    <w:p w14:paraId="372CB5BA" w14:textId="713C53FE" w:rsidR="009D3AFE" w:rsidRDefault="009D3AFE" w:rsidP="001B3BDC">
      <w:pPr>
        <w:rPr>
          <w:rFonts w:ascii="Calibri" w:eastAsia="MS Mincho" w:hAnsi="Calibri" w:cs="Calibri"/>
          <w:szCs w:val="28"/>
        </w:rPr>
      </w:pPr>
      <w:r w:rsidRPr="009D3AFE">
        <w:rPr>
          <w:rFonts w:ascii="Calibri" w:eastAsia="MS Mincho" w:hAnsi="Calibri" w:cs="Calibri"/>
          <w:szCs w:val="28"/>
        </w:rPr>
        <w:lastRenderedPageBreak/>
        <w:t xml:space="preserve">If you have questions about SEN, or are struggling to cope, please get in touch to let us know. We want to support you, your child </w:t>
      </w:r>
      <w:r w:rsidRPr="001B3BDC">
        <w:rPr>
          <w:rFonts w:ascii="Calibri" w:eastAsia="MS Mincho" w:hAnsi="Calibri" w:cs="Calibri"/>
          <w:szCs w:val="28"/>
        </w:rPr>
        <w:t>and your family.</w:t>
      </w:r>
    </w:p>
    <w:p w14:paraId="2F963416" w14:textId="5C986CB2" w:rsidR="001B3BDC" w:rsidRPr="001B3BDC" w:rsidRDefault="001B3BDC" w:rsidP="001B3BDC">
      <w:pPr>
        <w:rPr>
          <w:rFonts w:ascii="Calibri" w:eastAsia="MS Mincho" w:hAnsi="Calibri" w:cs="Calibri"/>
          <w:szCs w:val="28"/>
        </w:rPr>
      </w:pPr>
      <w:r w:rsidRPr="001B3BDC">
        <w:rPr>
          <w:rFonts w:ascii="Calibri" w:eastAsia="MS Mincho" w:hAnsi="Calibri" w:cs="Calibri"/>
          <w:szCs w:val="28"/>
        </w:rPr>
        <w:t>To see what support is available to you locally, have a look at Wiltshire Councils Local Offer this can be found at;</w:t>
      </w:r>
      <w:r w:rsidRPr="001B3BDC">
        <w:t xml:space="preserve"> </w:t>
      </w:r>
      <w:hyperlink r:id="rId27" w:history="1">
        <w:r w:rsidRPr="009E456F">
          <w:rPr>
            <w:rStyle w:val="Hyperlink"/>
            <w:rFonts w:ascii="Calibri" w:eastAsia="MS Mincho" w:hAnsi="Calibri" w:cs="Calibri"/>
            <w:sz w:val="22"/>
            <w:szCs w:val="28"/>
          </w:rPr>
          <w:t>https://www.wiltshire.gov.uk/article/1422/SEND-Local-Offer</w:t>
        </w:r>
      </w:hyperlink>
      <w:r>
        <w:rPr>
          <w:rFonts w:ascii="Calibri" w:eastAsia="MS Mincho" w:hAnsi="Calibri" w:cs="Calibri"/>
          <w:szCs w:val="28"/>
        </w:rPr>
        <w:t xml:space="preserve"> </w:t>
      </w:r>
      <w:r w:rsidRPr="001B3BDC">
        <w:rPr>
          <w:rFonts w:ascii="Calibri" w:eastAsia="MS Mincho" w:hAnsi="Calibri" w:cs="Calibri"/>
          <w:szCs w:val="28"/>
        </w:rPr>
        <w:t xml:space="preserve"> </w:t>
      </w:r>
    </w:p>
    <w:p w14:paraId="1B0F5139" w14:textId="1423C32D" w:rsidR="009D3AFE" w:rsidRPr="009D3AFE" w:rsidRDefault="001B3BDC" w:rsidP="001B3BDC">
      <w:pPr>
        <w:rPr>
          <w:rFonts w:ascii="Calibri" w:eastAsia="MS Mincho" w:hAnsi="Calibri" w:cs="Calibri"/>
          <w:szCs w:val="28"/>
          <w:shd w:val="clear" w:color="auto" w:fill="FFFF00"/>
        </w:rPr>
      </w:pPr>
      <w:r>
        <w:rPr>
          <w:rFonts w:ascii="Calibri" w:eastAsia="MS Mincho" w:hAnsi="Calibri" w:cs="Calibri"/>
          <w:szCs w:val="22"/>
        </w:rPr>
        <w:t>For our</w:t>
      </w:r>
      <w:r w:rsidR="009D3AFE" w:rsidRPr="009D3AFE">
        <w:rPr>
          <w:rFonts w:ascii="Calibri" w:eastAsia="MS Mincho" w:hAnsi="Calibri" w:cs="Calibri"/>
          <w:szCs w:val="22"/>
        </w:rPr>
        <w:t xml:space="preserve"> local special educational needs and disabilities information, advice and support (SENDIAS) services</w:t>
      </w:r>
      <w:r>
        <w:rPr>
          <w:rFonts w:ascii="Calibri" w:eastAsia="MS Mincho" w:hAnsi="Calibri" w:cs="Calibri"/>
          <w:szCs w:val="22"/>
        </w:rPr>
        <w:t xml:space="preserve"> can be found at; </w:t>
      </w:r>
      <w:hyperlink r:id="rId28" w:history="1">
        <w:r w:rsidR="00951D76" w:rsidRPr="009E456F">
          <w:rPr>
            <w:rStyle w:val="Hyperlink"/>
            <w:rFonts w:ascii="Calibri" w:eastAsia="MS Mincho" w:hAnsi="Calibri" w:cs="Calibri"/>
            <w:sz w:val="22"/>
            <w:szCs w:val="22"/>
          </w:rPr>
          <w:t>https://www.sendiass.org/wiltshire-sendiass/</w:t>
        </w:r>
      </w:hyperlink>
      <w:r>
        <w:rPr>
          <w:rFonts w:ascii="Calibri" w:eastAsia="MS Mincho" w:hAnsi="Calibri" w:cs="Calibri"/>
          <w:szCs w:val="22"/>
        </w:rPr>
        <w:t xml:space="preserve"> </w:t>
      </w:r>
    </w:p>
    <w:p w14:paraId="70E6C267" w14:textId="3047B8DF" w:rsidR="001B3BDC" w:rsidRPr="009D3AFE" w:rsidRDefault="001B3BDC" w:rsidP="001B3BDC">
      <w:pPr>
        <w:rPr>
          <w:rFonts w:ascii="Calibri" w:eastAsia="MS Mincho" w:hAnsi="Calibri" w:cs="Calibri"/>
          <w:szCs w:val="22"/>
        </w:rPr>
      </w:pPr>
      <w:r w:rsidRPr="001B3BDC">
        <w:rPr>
          <w:rFonts w:ascii="Calibri" w:eastAsia="MS Mincho" w:hAnsi="Calibri" w:cs="Calibri"/>
          <w:szCs w:val="22"/>
        </w:rPr>
        <w:t>We suggest that parents initially contact WPCC (Wiltshire, Parents, carer council) who are able to signpost parents to the correct support</w:t>
      </w:r>
      <w:r w:rsidR="00951D76">
        <w:rPr>
          <w:rFonts w:ascii="Calibri" w:eastAsia="MS Mincho" w:hAnsi="Calibri" w:cs="Calibri"/>
          <w:szCs w:val="22"/>
        </w:rPr>
        <w:t xml:space="preserve">; </w:t>
      </w:r>
      <w:hyperlink r:id="rId29" w:history="1">
        <w:r w:rsidR="00951D76" w:rsidRPr="009E456F">
          <w:rPr>
            <w:rStyle w:val="Hyperlink"/>
            <w:rFonts w:ascii="Calibri" w:eastAsia="MS Mincho" w:hAnsi="Calibri" w:cs="Calibri"/>
            <w:sz w:val="22"/>
            <w:szCs w:val="22"/>
          </w:rPr>
          <w:t>http://www.wiltshireparentcarercouncil.co.uk/</w:t>
        </w:r>
      </w:hyperlink>
    </w:p>
    <w:p w14:paraId="02784591" w14:textId="77777777" w:rsidR="009D3AFE" w:rsidRDefault="009D3AFE" w:rsidP="009D3AFE">
      <w:pPr>
        <w:ind w:left="567"/>
        <w:rPr>
          <w:rFonts w:ascii="Calibri" w:eastAsia="MS Mincho" w:hAnsi="Calibri" w:cs="Calibri"/>
          <w:color w:val="0070C0"/>
          <w:szCs w:val="22"/>
          <w:u w:val="single"/>
        </w:rPr>
      </w:pPr>
    </w:p>
    <w:p w14:paraId="659604E3" w14:textId="77777777" w:rsidR="00C25F9C" w:rsidRDefault="00C25F9C" w:rsidP="009D3AFE">
      <w:pPr>
        <w:ind w:left="567"/>
        <w:rPr>
          <w:rFonts w:ascii="Calibri" w:eastAsia="MS Mincho" w:hAnsi="Calibri" w:cs="Calibri"/>
          <w:color w:val="0070C0"/>
          <w:szCs w:val="22"/>
          <w:u w:val="single"/>
        </w:rPr>
      </w:pPr>
    </w:p>
    <w:p w14:paraId="747096B9" w14:textId="77777777" w:rsidR="00C25F9C" w:rsidRDefault="00C25F9C" w:rsidP="009D3AFE">
      <w:pPr>
        <w:ind w:left="567"/>
        <w:rPr>
          <w:rFonts w:ascii="Calibri" w:eastAsia="MS Mincho" w:hAnsi="Calibri" w:cs="Calibri"/>
          <w:color w:val="0070C0"/>
          <w:szCs w:val="22"/>
          <w:u w:val="single"/>
        </w:rPr>
      </w:pPr>
    </w:p>
    <w:p w14:paraId="77F4DABC" w14:textId="77777777" w:rsidR="00C25F9C" w:rsidRDefault="00C25F9C" w:rsidP="009D3AFE">
      <w:pPr>
        <w:ind w:left="567"/>
        <w:rPr>
          <w:rFonts w:ascii="Calibri" w:eastAsia="MS Mincho" w:hAnsi="Calibri" w:cs="Calibri"/>
          <w:color w:val="0070C0"/>
          <w:szCs w:val="22"/>
          <w:u w:val="single"/>
        </w:rPr>
      </w:pPr>
    </w:p>
    <w:p w14:paraId="2FC58690" w14:textId="77777777" w:rsidR="00C25F9C" w:rsidRDefault="00C25F9C" w:rsidP="009D3AFE">
      <w:pPr>
        <w:ind w:left="567"/>
        <w:rPr>
          <w:rFonts w:ascii="Calibri" w:eastAsia="MS Mincho" w:hAnsi="Calibri" w:cs="Calibri"/>
          <w:color w:val="0070C0"/>
          <w:szCs w:val="22"/>
          <w:u w:val="single"/>
        </w:rPr>
      </w:pPr>
    </w:p>
    <w:p w14:paraId="5EF6237E" w14:textId="77777777" w:rsidR="00C25F9C" w:rsidRDefault="00C25F9C" w:rsidP="009D3AFE">
      <w:pPr>
        <w:ind w:left="567"/>
        <w:rPr>
          <w:rFonts w:ascii="Calibri" w:eastAsia="MS Mincho" w:hAnsi="Calibri" w:cs="Calibri"/>
          <w:color w:val="0070C0"/>
          <w:szCs w:val="22"/>
          <w:u w:val="single"/>
        </w:rPr>
      </w:pPr>
    </w:p>
    <w:p w14:paraId="0EFEA8CA" w14:textId="77777777" w:rsidR="00C25F9C" w:rsidRDefault="00C25F9C" w:rsidP="009D3AFE">
      <w:pPr>
        <w:ind w:left="567"/>
        <w:rPr>
          <w:rFonts w:ascii="Calibri" w:eastAsia="MS Mincho" w:hAnsi="Calibri" w:cs="Calibri"/>
          <w:color w:val="0070C0"/>
          <w:szCs w:val="22"/>
          <w:u w:val="single"/>
        </w:rPr>
      </w:pPr>
    </w:p>
    <w:p w14:paraId="7ACA6722" w14:textId="77777777" w:rsidR="00C25F9C" w:rsidRDefault="00C25F9C" w:rsidP="009D3AFE">
      <w:pPr>
        <w:ind w:left="567"/>
        <w:rPr>
          <w:rFonts w:ascii="Calibri" w:eastAsia="MS Mincho" w:hAnsi="Calibri" w:cs="Calibri"/>
          <w:color w:val="0070C0"/>
          <w:szCs w:val="22"/>
          <w:u w:val="single"/>
        </w:rPr>
      </w:pPr>
    </w:p>
    <w:p w14:paraId="4FED13C0" w14:textId="77777777" w:rsidR="00C25F9C" w:rsidRDefault="00C25F9C" w:rsidP="009D3AFE">
      <w:pPr>
        <w:ind w:left="567"/>
        <w:rPr>
          <w:rFonts w:ascii="Calibri" w:eastAsia="MS Mincho" w:hAnsi="Calibri" w:cs="Calibri"/>
          <w:color w:val="0070C0"/>
          <w:szCs w:val="22"/>
          <w:u w:val="single"/>
        </w:rPr>
      </w:pPr>
    </w:p>
    <w:p w14:paraId="1B6347E7" w14:textId="77777777" w:rsidR="00C25F9C" w:rsidRDefault="00C25F9C" w:rsidP="009D3AFE">
      <w:pPr>
        <w:ind w:left="567"/>
        <w:rPr>
          <w:rFonts w:ascii="Calibri" w:eastAsia="MS Mincho" w:hAnsi="Calibri" w:cs="Calibri"/>
          <w:color w:val="0070C0"/>
          <w:szCs w:val="22"/>
          <w:u w:val="single"/>
        </w:rPr>
      </w:pPr>
    </w:p>
    <w:p w14:paraId="4753F8FE" w14:textId="77777777" w:rsidR="00C25F9C" w:rsidRDefault="00C25F9C" w:rsidP="009D3AFE">
      <w:pPr>
        <w:ind w:left="567"/>
        <w:rPr>
          <w:rFonts w:ascii="Calibri" w:eastAsia="MS Mincho" w:hAnsi="Calibri" w:cs="Calibri"/>
          <w:color w:val="0070C0"/>
          <w:szCs w:val="22"/>
          <w:u w:val="single"/>
        </w:rPr>
      </w:pPr>
    </w:p>
    <w:p w14:paraId="0FEB8EDA" w14:textId="77777777" w:rsidR="00C25F9C" w:rsidRDefault="00C25F9C" w:rsidP="009D3AFE">
      <w:pPr>
        <w:ind w:left="567"/>
        <w:rPr>
          <w:rFonts w:ascii="Calibri" w:eastAsia="MS Mincho" w:hAnsi="Calibri" w:cs="Calibri"/>
          <w:color w:val="0070C0"/>
          <w:szCs w:val="22"/>
          <w:u w:val="single"/>
        </w:rPr>
      </w:pPr>
    </w:p>
    <w:p w14:paraId="0E83F180" w14:textId="77777777" w:rsidR="00C25F9C" w:rsidRPr="009D3AFE" w:rsidRDefault="00C25F9C" w:rsidP="009D3AFE">
      <w:pPr>
        <w:ind w:left="567"/>
        <w:rPr>
          <w:rFonts w:ascii="Calibri" w:eastAsia="MS Mincho" w:hAnsi="Calibri" w:cs="Calibri"/>
          <w:color w:val="0070C0"/>
          <w:szCs w:val="22"/>
          <w:u w:val="single"/>
        </w:rPr>
      </w:pPr>
    </w:p>
    <w:p w14:paraId="7A4A58C7" w14:textId="37CBBAA4" w:rsidR="00986926" w:rsidRPr="009D3AFE" w:rsidRDefault="009D3AFE" w:rsidP="00986926">
      <w:pPr>
        <w:rPr>
          <w:rFonts w:ascii="Calibri" w:hAnsi="Calibri" w:cs="Calibri"/>
          <w:b/>
          <w:bCs/>
        </w:rPr>
      </w:pPr>
      <w:r w:rsidRPr="009D3AFE">
        <w:rPr>
          <w:rFonts w:ascii="Calibri" w:hAnsi="Calibri" w:cs="Calibri"/>
          <w:b/>
          <w:bCs/>
        </w:rPr>
        <w:t>Glossary</w:t>
      </w:r>
    </w:p>
    <w:p w14:paraId="5EB3F74C" w14:textId="77777777" w:rsidR="009D3AFE" w:rsidRPr="00C25F9C" w:rsidRDefault="009D3AFE" w:rsidP="009D3AFE">
      <w:pPr>
        <w:pStyle w:val="4Bulletedcopyblue"/>
        <w:numPr>
          <w:ilvl w:val="0"/>
          <w:numId w:val="6"/>
        </w:numPr>
        <w:ind w:left="567" w:hanging="283"/>
        <w:rPr>
          <w:rFonts w:ascii="Calibri" w:hAnsi="Calibri" w:cs="Calibri"/>
          <w:b/>
          <w:bCs/>
          <w:sz w:val="18"/>
          <w:szCs w:val="18"/>
          <w:lang w:val="en-GB" w:eastAsia="en-GB"/>
        </w:rPr>
      </w:pPr>
      <w:r w:rsidRPr="00C25F9C">
        <w:rPr>
          <w:rFonts w:ascii="Calibri" w:hAnsi="Calibri" w:cs="Calibri"/>
          <w:b/>
          <w:bCs/>
          <w:sz w:val="18"/>
          <w:szCs w:val="18"/>
          <w:lang w:val="en-GB" w:eastAsia="en-GB"/>
        </w:rPr>
        <w:t xml:space="preserve">Access arrangements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special arrangements to allow pupils with SEN to access assessments or exams</w:t>
      </w:r>
    </w:p>
    <w:p w14:paraId="3922FF6B" w14:textId="77777777" w:rsidR="009D3AFE" w:rsidRPr="00C25F9C" w:rsidRDefault="009D3AFE" w:rsidP="009D3AFE">
      <w:pPr>
        <w:pStyle w:val="4Bulletedcopyblue"/>
        <w:numPr>
          <w:ilvl w:val="0"/>
          <w:numId w:val="6"/>
        </w:numPr>
        <w:ind w:left="567" w:hanging="283"/>
        <w:rPr>
          <w:rFonts w:ascii="Calibri" w:hAnsi="Calibri" w:cs="Calibri"/>
          <w:b/>
          <w:bCs/>
          <w:sz w:val="18"/>
          <w:szCs w:val="18"/>
          <w:lang w:val="en-GB" w:eastAsia="en-GB"/>
        </w:rPr>
      </w:pPr>
      <w:r w:rsidRPr="00C25F9C">
        <w:rPr>
          <w:rFonts w:ascii="Calibri" w:hAnsi="Calibri" w:cs="Calibri"/>
          <w:b/>
          <w:bCs/>
          <w:sz w:val="18"/>
          <w:szCs w:val="18"/>
          <w:lang w:val="en-GB" w:eastAsia="en-GB"/>
        </w:rPr>
        <w:t xml:space="preserve">Annual review </w:t>
      </w:r>
      <w:r w:rsidRPr="00C25F9C">
        <w:rPr>
          <w:rFonts w:ascii="Calibri" w:hAnsi="Calibri" w:cs="Calibri"/>
          <w:color w:val="1D1C1D"/>
          <w:sz w:val="18"/>
          <w:szCs w:val="18"/>
          <w:shd w:val="clear" w:color="auto" w:fill="FFFFFF"/>
          <w:lang w:val="en-GB"/>
        </w:rPr>
        <w:t>–</w:t>
      </w:r>
      <w:r w:rsidRPr="00C25F9C">
        <w:rPr>
          <w:rFonts w:ascii="Calibri" w:hAnsi="Calibri" w:cs="Calibri"/>
          <w:b/>
          <w:bCs/>
          <w:sz w:val="18"/>
          <w:szCs w:val="18"/>
          <w:lang w:val="en-GB" w:eastAsia="en-GB"/>
        </w:rPr>
        <w:t xml:space="preserve"> </w:t>
      </w:r>
      <w:r w:rsidRPr="00C25F9C">
        <w:rPr>
          <w:rFonts w:ascii="Calibri" w:hAnsi="Calibri" w:cs="Calibri"/>
          <w:sz w:val="18"/>
          <w:szCs w:val="18"/>
          <w:lang w:val="en-GB" w:eastAsia="en-GB"/>
        </w:rPr>
        <w:t>an annual meeting to review the provision in a pupil’s EHC plan</w:t>
      </w:r>
    </w:p>
    <w:p w14:paraId="0EAD796D" w14:textId="77777777" w:rsidR="009D3AFE" w:rsidRPr="00C25F9C" w:rsidRDefault="009D3AFE" w:rsidP="009D3AFE">
      <w:pPr>
        <w:pStyle w:val="4Bulletedcopyblue"/>
        <w:numPr>
          <w:ilvl w:val="0"/>
          <w:numId w:val="6"/>
        </w:numPr>
        <w:ind w:left="567" w:hanging="283"/>
        <w:rPr>
          <w:rFonts w:ascii="Calibri" w:hAnsi="Calibri" w:cs="Calibri"/>
          <w:b/>
          <w:bCs/>
          <w:sz w:val="18"/>
          <w:szCs w:val="18"/>
          <w:lang w:val="en-GB" w:eastAsia="en-GB"/>
        </w:rPr>
      </w:pPr>
      <w:r w:rsidRPr="00C25F9C">
        <w:rPr>
          <w:rFonts w:ascii="Calibri" w:hAnsi="Calibri" w:cs="Calibri"/>
          <w:b/>
          <w:bCs/>
          <w:sz w:val="18"/>
          <w:szCs w:val="18"/>
          <w:lang w:val="en-GB" w:eastAsia="en-GB"/>
        </w:rPr>
        <w:t xml:space="preserve">Area of need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the 4 areas of need describe different types of needs a pupil with SEN can have. The 4 areas are communication and interaction; cognition and learning; physical and/or sensory; and social, emotional and mental health needs</w:t>
      </w:r>
    </w:p>
    <w:p w14:paraId="3017FE00" w14:textId="77777777" w:rsidR="009D3AFE" w:rsidRPr="00C25F9C" w:rsidRDefault="009D3AFE" w:rsidP="009D3AFE">
      <w:pPr>
        <w:pStyle w:val="4Bulletedcopyblue"/>
        <w:numPr>
          <w:ilvl w:val="0"/>
          <w:numId w:val="6"/>
        </w:numPr>
        <w:ind w:left="567" w:hanging="283"/>
        <w:rPr>
          <w:rFonts w:ascii="Calibri" w:hAnsi="Calibri" w:cs="Calibri"/>
          <w:b/>
          <w:bCs/>
          <w:sz w:val="18"/>
          <w:szCs w:val="18"/>
          <w:lang w:val="en-GB" w:eastAsia="en-GB"/>
        </w:rPr>
      </w:pPr>
      <w:r w:rsidRPr="00C25F9C">
        <w:rPr>
          <w:rFonts w:ascii="Calibri" w:hAnsi="Calibri" w:cs="Calibri"/>
          <w:b/>
          <w:bCs/>
          <w:sz w:val="18"/>
          <w:szCs w:val="18"/>
          <w:lang w:val="en-GB" w:eastAsia="en-GB"/>
        </w:rPr>
        <w:t xml:space="preserve">CAMHS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child and adolescent mental health services</w:t>
      </w:r>
    </w:p>
    <w:p w14:paraId="237810B5" w14:textId="77777777" w:rsidR="009D3AFE" w:rsidRPr="00C25F9C" w:rsidRDefault="009D3AFE" w:rsidP="009D3AFE">
      <w:pPr>
        <w:pStyle w:val="4Bulletedcopyblue"/>
        <w:numPr>
          <w:ilvl w:val="0"/>
          <w:numId w:val="6"/>
        </w:numPr>
        <w:ind w:left="567" w:hanging="283"/>
        <w:rPr>
          <w:rFonts w:ascii="Calibri" w:hAnsi="Calibri" w:cs="Calibri"/>
          <w:b/>
          <w:bCs/>
          <w:sz w:val="18"/>
          <w:szCs w:val="18"/>
          <w:lang w:val="en-GB" w:eastAsia="en-GB"/>
        </w:rPr>
      </w:pPr>
      <w:r w:rsidRPr="00C25F9C">
        <w:rPr>
          <w:rFonts w:ascii="Calibri" w:hAnsi="Calibri" w:cs="Calibri"/>
          <w:b/>
          <w:bCs/>
          <w:sz w:val="18"/>
          <w:szCs w:val="18"/>
          <w:lang w:val="en-GB" w:eastAsia="en-GB"/>
        </w:rPr>
        <w:t xml:space="preserve">Differentiation </w:t>
      </w:r>
      <w:r w:rsidRPr="00C25F9C">
        <w:rPr>
          <w:rFonts w:ascii="Calibri" w:hAnsi="Calibri" w:cs="Calibri"/>
          <w:color w:val="1D1C1D"/>
          <w:sz w:val="18"/>
          <w:szCs w:val="18"/>
          <w:shd w:val="clear" w:color="auto" w:fill="FFFFFF"/>
          <w:lang w:val="en-GB"/>
        </w:rPr>
        <w:t>– w</w:t>
      </w:r>
      <w:r w:rsidRPr="00C25F9C">
        <w:rPr>
          <w:rFonts w:ascii="Calibri" w:hAnsi="Calibri" w:cs="Calibri"/>
          <w:sz w:val="18"/>
          <w:szCs w:val="18"/>
          <w:lang w:val="en-GB" w:eastAsia="en-GB"/>
        </w:rPr>
        <w:t>hen teachers adapt how they teach in response to a pupil’s needs</w:t>
      </w:r>
    </w:p>
    <w:p w14:paraId="5025A6E7" w14:textId="77777777" w:rsidR="009D3AFE" w:rsidRPr="00C25F9C" w:rsidRDefault="009D3AFE" w:rsidP="009D3AFE">
      <w:pPr>
        <w:pStyle w:val="4Bulletedcopyblue"/>
        <w:numPr>
          <w:ilvl w:val="0"/>
          <w:numId w:val="6"/>
        </w:numPr>
        <w:ind w:left="567" w:hanging="283"/>
        <w:rPr>
          <w:rFonts w:ascii="Calibri" w:hAnsi="Calibri" w:cs="Calibri"/>
          <w:b/>
          <w:bCs/>
          <w:sz w:val="18"/>
          <w:szCs w:val="18"/>
          <w:lang w:val="en-GB" w:eastAsia="en-GB"/>
        </w:rPr>
      </w:pPr>
      <w:r w:rsidRPr="00C25F9C">
        <w:rPr>
          <w:rFonts w:ascii="Calibri" w:hAnsi="Calibri" w:cs="Calibri"/>
          <w:b/>
          <w:bCs/>
          <w:sz w:val="18"/>
          <w:szCs w:val="18"/>
          <w:lang w:val="en-GB" w:eastAsia="en-GB"/>
        </w:rPr>
        <w:t xml:space="preserve">EHC needs assessment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the needs assessment is the first step on the way to securing an EHC plan. The local authority will do an assessment to decide whether a child needs an EHC plan</w:t>
      </w:r>
    </w:p>
    <w:p w14:paraId="4F80B9C5" w14:textId="77777777" w:rsidR="009D3AFE" w:rsidRPr="00C25F9C" w:rsidRDefault="009D3AFE" w:rsidP="009D3AFE">
      <w:pPr>
        <w:pStyle w:val="4Bulletedcopyblue"/>
        <w:numPr>
          <w:ilvl w:val="0"/>
          <w:numId w:val="6"/>
        </w:numPr>
        <w:ind w:left="567" w:hanging="283"/>
        <w:rPr>
          <w:rFonts w:ascii="Calibri" w:hAnsi="Calibri" w:cs="Calibri"/>
          <w:b/>
          <w:bCs/>
          <w:sz w:val="18"/>
          <w:szCs w:val="18"/>
          <w:lang w:val="en-GB" w:eastAsia="en-GB"/>
        </w:rPr>
      </w:pPr>
      <w:r w:rsidRPr="00C25F9C">
        <w:rPr>
          <w:rFonts w:ascii="Calibri" w:hAnsi="Calibri" w:cs="Calibri"/>
          <w:b/>
          <w:bCs/>
          <w:sz w:val="18"/>
          <w:szCs w:val="18"/>
          <w:lang w:val="en-GB" w:eastAsia="en-GB"/>
        </w:rPr>
        <w:t xml:space="preserve">EHC plan </w:t>
      </w:r>
      <w:r w:rsidRPr="00C25F9C">
        <w:rPr>
          <w:rFonts w:ascii="Calibri" w:hAnsi="Calibri" w:cs="Calibri"/>
          <w:color w:val="1D1C1D"/>
          <w:sz w:val="18"/>
          <w:szCs w:val="18"/>
          <w:shd w:val="clear" w:color="auto" w:fill="FFFFFF"/>
          <w:lang w:val="en-GB"/>
        </w:rPr>
        <w:t>–</w:t>
      </w:r>
      <w:r w:rsidRPr="00C25F9C">
        <w:rPr>
          <w:rFonts w:ascii="Calibri" w:hAnsi="Calibri" w:cs="Calibri"/>
          <w:b/>
          <w:bCs/>
          <w:sz w:val="18"/>
          <w:szCs w:val="18"/>
          <w:lang w:val="en-GB" w:eastAsia="en-GB"/>
        </w:rPr>
        <w:t xml:space="preserve"> </w:t>
      </w:r>
      <w:r w:rsidRPr="00C25F9C">
        <w:rPr>
          <w:rFonts w:ascii="Calibri" w:hAnsi="Calibri" w:cs="Calibri"/>
          <w:sz w:val="18"/>
          <w:szCs w:val="18"/>
          <w:lang w:val="en-GB" w:eastAsia="en-GB"/>
        </w:rPr>
        <w:t>an education, health and care (EHC) plan is a legally-binding document that sets out a child’s needs and the provision that will be put in place to meet their needs</w:t>
      </w:r>
    </w:p>
    <w:p w14:paraId="3DABDDB0" w14:textId="77777777" w:rsidR="009D3AFE" w:rsidRPr="00C25F9C" w:rsidRDefault="009D3AFE" w:rsidP="009D3AFE">
      <w:pPr>
        <w:pStyle w:val="4Bulletedcopyblue"/>
        <w:numPr>
          <w:ilvl w:val="0"/>
          <w:numId w:val="6"/>
        </w:numPr>
        <w:ind w:left="567" w:hanging="283"/>
        <w:rPr>
          <w:rFonts w:ascii="Calibri" w:hAnsi="Calibri" w:cs="Calibri"/>
          <w:b/>
          <w:bCs/>
          <w:sz w:val="18"/>
          <w:szCs w:val="18"/>
          <w:lang w:val="en-GB" w:eastAsia="en-GB"/>
        </w:rPr>
      </w:pPr>
      <w:r w:rsidRPr="00C25F9C">
        <w:rPr>
          <w:rFonts w:ascii="Calibri" w:hAnsi="Calibri" w:cs="Calibri"/>
          <w:b/>
          <w:bCs/>
          <w:sz w:val="18"/>
          <w:szCs w:val="18"/>
          <w:lang w:val="en-GB" w:eastAsia="en-GB"/>
        </w:rPr>
        <w:t>Graduated approach</w:t>
      </w:r>
      <w:r w:rsidRPr="00C25F9C">
        <w:rPr>
          <w:rFonts w:ascii="Calibri" w:hAnsi="Calibri" w:cs="Calibri"/>
          <w:sz w:val="18"/>
          <w:szCs w:val="18"/>
          <w:lang w:val="en-GB" w:eastAsia="en-GB"/>
        </w:rPr>
        <w:t xml:space="preserve">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an approach to providing SEN support in which the school provides support in successive cycles of assessing the pupil’s needs, planning the provision, implementing the plan, and reviewing the impact of the action on the pupil</w:t>
      </w:r>
    </w:p>
    <w:p w14:paraId="056487F3" w14:textId="77777777" w:rsidR="009D3AFE" w:rsidRPr="00C25F9C" w:rsidRDefault="009D3AFE" w:rsidP="009D3AFE">
      <w:pPr>
        <w:pStyle w:val="4Bulletedcopyblue"/>
        <w:numPr>
          <w:ilvl w:val="0"/>
          <w:numId w:val="6"/>
        </w:numPr>
        <w:ind w:left="567" w:hanging="283"/>
        <w:rPr>
          <w:rFonts w:ascii="Calibri" w:hAnsi="Calibri" w:cs="Calibri"/>
          <w:b/>
          <w:bCs/>
          <w:sz w:val="18"/>
          <w:szCs w:val="18"/>
          <w:lang w:val="en-GB" w:eastAsia="en-GB"/>
        </w:rPr>
      </w:pPr>
      <w:r w:rsidRPr="00C25F9C">
        <w:rPr>
          <w:rFonts w:ascii="Calibri" w:hAnsi="Calibri" w:cs="Calibri"/>
          <w:b/>
          <w:bCs/>
          <w:sz w:val="18"/>
          <w:szCs w:val="18"/>
          <w:lang w:val="en-GB" w:eastAsia="en-GB"/>
        </w:rPr>
        <w:t xml:space="preserve">Intervention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a short-term, targeted approach to teaching a pupil with a specific outcome in mind </w:t>
      </w:r>
    </w:p>
    <w:p w14:paraId="7CC0350A" w14:textId="77777777" w:rsidR="009D3AFE" w:rsidRPr="00C25F9C" w:rsidRDefault="009D3AFE" w:rsidP="009D3AFE">
      <w:pPr>
        <w:pStyle w:val="4Bulletedcopyblue"/>
        <w:numPr>
          <w:ilvl w:val="0"/>
          <w:numId w:val="6"/>
        </w:numPr>
        <w:ind w:left="567" w:hanging="283"/>
        <w:rPr>
          <w:rFonts w:ascii="Calibri" w:hAnsi="Calibri" w:cs="Calibri"/>
          <w:b/>
          <w:bCs/>
          <w:sz w:val="18"/>
          <w:szCs w:val="18"/>
          <w:lang w:val="en-GB" w:eastAsia="en-GB"/>
        </w:rPr>
      </w:pPr>
      <w:r w:rsidRPr="00C25F9C">
        <w:rPr>
          <w:rFonts w:ascii="Calibri" w:hAnsi="Calibri" w:cs="Calibri"/>
          <w:b/>
          <w:bCs/>
          <w:sz w:val="18"/>
          <w:szCs w:val="18"/>
          <w:lang w:val="en-GB" w:eastAsia="en-GB"/>
        </w:rPr>
        <w:t xml:space="preserve">Local offer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information provided by the local authority that explains what services and support are on offer for pupils with SEN in the local area</w:t>
      </w:r>
    </w:p>
    <w:p w14:paraId="74BFB093" w14:textId="77777777" w:rsidR="009D3AFE" w:rsidRPr="00C25F9C" w:rsidRDefault="009D3AFE" w:rsidP="009D3AFE">
      <w:pPr>
        <w:pStyle w:val="4Bulletedcopyblue"/>
        <w:numPr>
          <w:ilvl w:val="0"/>
          <w:numId w:val="6"/>
        </w:numPr>
        <w:ind w:left="567" w:hanging="283"/>
        <w:rPr>
          <w:rFonts w:ascii="Calibri" w:hAnsi="Calibri" w:cs="Calibri"/>
          <w:b/>
          <w:bCs/>
          <w:sz w:val="18"/>
          <w:szCs w:val="18"/>
          <w:lang w:val="en-GB" w:eastAsia="en-GB"/>
        </w:rPr>
      </w:pPr>
      <w:r w:rsidRPr="00C25F9C">
        <w:rPr>
          <w:rFonts w:ascii="Calibri" w:hAnsi="Calibri" w:cs="Calibri"/>
          <w:b/>
          <w:bCs/>
          <w:sz w:val="18"/>
          <w:szCs w:val="18"/>
          <w:lang w:val="en-GB" w:eastAsia="en-GB"/>
        </w:rPr>
        <w:t xml:space="preserve">Outcome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target for improvement for pupils with SEN. These targets don't necessarily have to be related to academic attainment </w:t>
      </w:r>
    </w:p>
    <w:p w14:paraId="78E5DFA0" w14:textId="77777777" w:rsidR="009D3AFE" w:rsidRPr="00C25F9C" w:rsidRDefault="009D3AFE" w:rsidP="009D3AFE">
      <w:pPr>
        <w:pStyle w:val="4Bulletedcopyblue"/>
        <w:numPr>
          <w:ilvl w:val="0"/>
          <w:numId w:val="6"/>
        </w:numPr>
        <w:ind w:left="567" w:hanging="283"/>
        <w:rPr>
          <w:rFonts w:ascii="Calibri" w:hAnsi="Calibri" w:cs="Calibri"/>
          <w:b/>
          <w:bCs/>
          <w:sz w:val="18"/>
          <w:szCs w:val="18"/>
          <w:lang w:val="en-GB" w:eastAsia="en-GB"/>
        </w:rPr>
      </w:pPr>
      <w:r w:rsidRPr="00C25F9C">
        <w:rPr>
          <w:rFonts w:ascii="Calibri" w:hAnsi="Calibri" w:cs="Calibri"/>
          <w:b/>
          <w:bCs/>
          <w:sz w:val="18"/>
          <w:szCs w:val="18"/>
          <w:lang w:val="en-GB" w:eastAsia="en-GB"/>
        </w:rPr>
        <w:t xml:space="preserve">Reasonable adjustments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changes that the school must make to remove or reduce any disadvantages caused by a child’s disability  </w:t>
      </w:r>
    </w:p>
    <w:p w14:paraId="25C0F071" w14:textId="0447AB45" w:rsidR="009D3AFE" w:rsidRPr="00C25F9C" w:rsidRDefault="009D3AFE" w:rsidP="009D3AFE">
      <w:pPr>
        <w:pStyle w:val="4Bulletedcopyblue"/>
        <w:numPr>
          <w:ilvl w:val="0"/>
          <w:numId w:val="6"/>
        </w:numPr>
        <w:ind w:left="567" w:hanging="283"/>
        <w:rPr>
          <w:rFonts w:ascii="Calibri" w:hAnsi="Calibri" w:cs="Calibri"/>
          <w:b/>
          <w:bCs/>
          <w:sz w:val="18"/>
          <w:szCs w:val="18"/>
          <w:lang w:val="en-GB" w:eastAsia="en-GB"/>
        </w:rPr>
      </w:pPr>
      <w:r w:rsidRPr="00C25F9C">
        <w:rPr>
          <w:rFonts w:ascii="Calibri" w:hAnsi="Calibri" w:cs="Calibri"/>
          <w:b/>
          <w:bCs/>
          <w:sz w:val="18"/>
          <w:szCs w:val="18"/>
          <w:lang w:val="en-GB" w:eastAsia="en-GB"/>
        </w:rPr>
        <w:t>SEN</w:t>
      </w:r>
      <w:r w:rsidR="00951D76" w:rsidRPr="00C25F9C">
        <w:rPr>
          <w:rFonts w:ascii="Calibri" w:hAnsi="Calibri" w:cs="Calibri"/>
          <w:b/>
          <w:bCs/>
          <w:sz w:val="18"/>
          <w:szCs w:val="18"/>
          <w:lang w:val="en-GB" w:eastAsia="en-GB"/>
        </w:rPr>
        <w:t>D</w:t>
      </w:r>
      <w:r w:rsidRPr="00C25F9C">
        <w:rPr>
          <w:rFonts w:ascii="Calibri" w:hAnsi="Calibri" w:cs="Calibri"/>
          <w:b/>
          <w:bCs/>
          <w:sz w:val="18"/>
          <w:szCs w:val="18"/>
          <w:lang w:val="en-GB" w:eastAsia="en-GB"/>
        </w:rPr>
        <w:t xml:space="preserve">CO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the special educational </w:t>
      </w:r>
      <w:r w:rsidR="00951D76" w:rsidRPr="00C25F9C">
        <w:rPr>
          <w:rFonts w:ascii="Calibri" w:hAnsi="Calibri" w:cs="Calibri"/>
          <w:sz w:val="18"/>
          <w:szCs w:val="18"/>
          <w:lang w:val="en-GB" w:eastAsia="en-GB"/>
        </w:rPr>
        <w:t xml:space="preserve">and disabilities </w:t>
      </w:r>
      <w:r w:rsidRPr="00C25F9C">
        <w:rPr>
          <w:rFonts w:ascii="Calibri" w:hAnsi="Calibri" w:cs="Calibri"/>
          <w:sz w:val="18"/>
          <w:szCs w:val="18"/>
          <w:lang w:val="en-GB" w:eastAsia="en-GB"/>
        </w:rPr>
        <w:t xml:space="preserve">needs co-ordinator </w:t>
      </w:r>
    </w:p>
    <w:p w14:paraId="75D4E781" w14:textId="77777777" w:rsidR="009D3AFE" w:rsidRPr="00C25F9C" w:rsidRDefault="009D3AFE" w:rsidP="009D3AFE">
      <w:pPr>
        <w:pStyle w:val="4Bulletedcopyblue"/>
        <w:numPr>
          <w:ilvl w:val="0"/>
          <w:numId w:val="6"/>
        </w:numPr>
        <w:ind w:left="567" w:hanging="283"/>
        <w:rPr>
          <w:rFonts w:ascii="Calibri" w:hAnsi="Calibri" w:cs="Calibri"/>
          <w:b/>
          <w:bCs/>
          <w:sz w:val="18"/>
          <w:szCs w:val="18"/>
          <w:lang w:val="en-GB" w:eastAsia="en-GB"/>
        </w:rPr>
      </w:pPr>
      <w:r w:rsidRPr="00C25F9C">
        <w:rPr>
          <w:rFonts w:ascii="Calibri" w:hAnsi="Calibri" w:cs="Calibri"/>
          <w:b/>
          <w:bCs/>
          <w:sz w:val="18"/>
          <w:szCs w:val="18"/>
          <w:lang w:val="en-GB" w:eastAsia="en-GB"/>
        </w:rPr>
        <w:t xml:space="preserve">SEN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special educational needs</w:t>
      </w:r>
    </w:p>
    <w:p w14:paraId="03C23282" w14:textId="77777777" w:rsidR="009D3AFE" w:rsidRPr="00C25F9C" w:rsidRDefault="009D3AFE" w:rsidP="009D3AFE">
      <w:pPr>
        <w:pStyle w:val="4Bulletedcopyblue"/>
        <w:numPr>
          <w:ilvl w:val="0"/>
          <w:numId w:val="6"/>
        </w:numPr>
        <w:ind w:left="567" w:hanging="283"/>
        <w:rPr>
          <w:rFonts w:ascii="Calibri" w:hAnsi="Calibri" w:cs="Calibri"/>
          <w:sz w:val="18"/>
          <w:szCs w:val="18"/>
          <w:lang w:val="en-GB" w:eastAsia="en-GB"/>
        </w:rPr>
      </w:pPr>
      <w:r w:rsidRPr="00C25F9C">
        <w:rPr>
          <w:rFonts w:ascii="Calibri" w:hAnsi="Calibri" w:cs="Calibri"/>
          <w:b/>
          <w:bCs/>
          <w:sz w:val="18"/>
          <w:szCs w:val="18"/>
          <w:lang w:val="en-GB" w:eastAsia="en-GB"/>
        </w:rPr>
        <w:t>SEND</w:t>
      </w:r>
      <w:r w:rsidRPr="00C25F9C">
        <w:rPr>
          <w:rFonts w:ascii="Calibri" w:hAnsi="Calibri" w:cs="Calibri"/>
          <w:sz w:val="18"/>
          <w:szCs w:val="18"/>
          <w:lang w:val="en-GB" w:eastAsia="en-GB"/>
        </w:rPr>
        <w:t xml:space="preserve">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special educational needs and disabilities</w:t>
      </w:r>
    </w:p>
    <w:p w14:paraId="4C185568" w14:textId="77777777" w:rsidR="009D3AFE" w:rsidRPr="00C25F9C" w:rsidRDefault="009D3AFE" w:rsidP="009D3AFE">
      <w:pPr>
        <w:pStyle w:val="4Bulletedcopyblue"/>
        <w:numPr>
          <w:ilvl w:val="0"/>
          <w:numId w:val="6"/>
        </w:numPr>
        <w:ind w:left="567" w:hanging="283"/>
        <w:rPr>
          <w:rFonts w:ascii="Calibri" w:hAnsi="Calibri" w:cs="Calibri"/>
          <w:sz w:val="18"/>
          <w:szCs w:val="18"/>
          <w:lang w:val="en-GB" w:eastAsia="en-GB"/>
        </w:rPr>
      </w:pPr>
      <w:r w:rsidRPr="00C25F9C">
        <w:rPr>
          <w:rFonts w:ascii="Calibri" w:hAnsi="Calibri" w:cs="Calibri"/>
          <w:b/>
          <w:bCs/>
          <w:sz w:val="18"/>
          <w:szCs w:val="18"/>
          <w:lang w:val="en-GB" w:eastAsia="en-GB"/>
        </w:rPr>
        <w:lastRenderedPageBreak/>
        <w:t>SEND Code of Practice</w:t>
      </w:r>
      <w:r w:rsidRPr="00C25F9C">
        <w:rPr>
          <w:rFonts w:ascii="Calibri" w:hAnsi="Calibri" w:cs="Calibri"/>
          <w:sz w:val="18"/>
          <w:szCs w:val="18"/>
          <w:lang w:val="en-GB" w:eastAsia="en-GB"/>
        </w:rPr>
        <w:t xml:space="preserve">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the statutory guidance that schools must follow to support children with SEND</w:t>
      </w:r>
    </w:p>
    <w:p w14:paraId="5C9148C0" w14:textId="77777777" w:rsidR="009D3AFE" w:rsidRPr="00C25F9C" w:rsidRDefault="009D3AFE" w:rsidP="009D3AFE">
      <w:pPr>
        <w:pStyle w:val="4Bulletedcopyblue"/>
        <w:numPr>
          <w:ilvl w:val="0"/>
          <w:numId w:val="6"/>
        </w:numPr>
        <w:ind w:left="567" w:hanging="283"/>
        <w:rPr>
          <w:rFonts w:ascii="Calibri" w:hAnsi="Calibri" w:cs="Calibri"/>
          <w:sz w:val="18"/>
          <w:szCs w:val="18"/>
          <w:lang w:val="en-GB" w:eastAsia="en-GB"/>
        </w:rPr>
      </w:pPr>
      <w:r w:rsidRPr="00C25F9C">
        <w:rPr>
          <w:rFonts w:ascii="Calibri" w:hAnsi="Calibri" w:cs="Calibri"/>
          <w:b/>
          <w:bCs/>
          <w:sz w:val="18"/>
          <w:szCs w:val="18"/>
          <w:lang w:val="en-GB" w:eastAsia="en-GB"/>
        </w:rPr>
        <w:t>SEN information report</w:t>
      </w:r>
      <w:r w:rsidRPr="00C25F9C">
        <w:rPr>
          <w:rFonts w:ascii="Calibri" w:hAnsi="Calibri" w:cs="Calibri"/>
          <w:sz w:val="18"/>
          <w:szCs w:val="18"/>
          <w:lang w:val="en-GB" w:eastAsia="en-GB"/>
        </w:rPr>
        <w:t xml:space="preserve">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a report that schools must publish on their website, that explains how the school supports pupils with SEN</w:t>
      </w:r>
    </w:p>
    <w:p w14:paraId="4CA0E303" w14:textId="77777777" w:rsidR="009D3AFE" w:rsidRPr="00C25F9C" w:rsidRDefault="009D3AFE" w:rsidP="009D3AFE">
      <w:pPr>
        <w:pStyle w:val="4Bulletedcopyblue"/>
        <w:numPr>
          <w:ilvl w:val="0"/>
          <w:numId w:val="6"/>
        </w:numPr>
        <w:ind w:left="567" w:hanging="283"/>
        <w:rPr>
          <w:rFonts w:ascii="Calibri" w:hAnsi="Calibri" w:cs="Calibri"/>
          <w:b/>
          <w:bCs/>
          <w:sz w:val="18"/>
          <w:szCs w:val="18"/>
          <w:lang w:val="en-GB" w:eastAsia="en-GB"/>
        </w:rPr>
      </w:pPr>
      <w:r w:rsidRPr="00C25F9C">
        <w:rPr>
          <w:rFonts w:ascii="Calibri" w:hAnsi="Calibri" w:cs="Calibri"/>
          <w:b/>
          <w:bCs/>
          <w:sz w:val="18"/>
          <w:szCs w:val="18"/>
          <w:lang w:val="en-GB" w:eastAsia="en-GB"/>
        </w:rPr>
        <w:t xml:space="preserve">SEN support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special educational provision that meets the needs of pupils with SEN</w:t>
      </w:r>
    </w:p>
    <w:p w14:paraId="5331CE31" w14:textId="77777777" w:rsidR="009D3AFE" w:rsidRPr="00C25F9C" w:rsidRDefault="009D3AFE" w:rsidP="009D3AFE">
      <w:pPr>
        <w:pStyle w:val="4Bulletedcopyblue"/>
        <w:numPr>
          <w:ilvl w:val="0"/>
          <w:numId w:val="6"/>
        </w:numPr>
        <w:ind w:left="567" w:hanging="283"/>
        <w:rPr>
          <w:rFonts w:ascii="Calibri" w:hAnsi="Calibri" w:cs="Calibri"/>
          <w:sz w:val="18"/>
          <w:szCs w:val="18"/>
          <w:lang w:val="en-GB" w:eastAsia="en-GB"/>
        </w:rPr>
      </w:pPr>
      <w:r w:rsidRPr="00C25F9C">
        <w:rPr>
          <w:rFonts w:ascii="Calibri" w:hAnsi="Calibri" w:cs="Calibri"/>
          <w:b/>
          <w:bCs/>
          <w:sz w:val="18"/>
          <w:szCs w:val="18"/>
          <w:lang w:val="en-GB" w:eastAsia="en-GB"/>
        </w:rPr>
        <w:t>Transition</w:t>
      </w:r>
      <w:r w:rsidRPr="00C25F9C">
        <w:rPr>
          <w:rFonts w:ascii="Calibri" w:hAnsi="Calibri" w:cs="Calibri"/>
          <w:sz w:val="18"/>
          <w:szCs w:val="18"/>
          <w:lang w:val="en-GB" w:eastAsia="en-GB"/>
        </w:rPr>
        <w:t xml:space="preserve"> </w:t>
      </w:r>
      <w:r w:rsidRPr="00C25F9C">
        <w:rPr>
          <w:rFonts w:ascii="Calibri" w:hAnsi="Calibri" w:cs="Calibri"/>
          <w:color w:val="1D1C1D"/>
          <w:sz w:val="18"/>
          <w:szCs w:val="18"/>
          <w:shd w:val="clear" w:color="auto" w:fill="FFFFFF"/>
          <w:lang w:val="en-GB"/>
        </w:rPr>
        <w:t>–</w:t>
      </w:r>
      <w:r w:rsidRPr="00C25F9C">
        <w:rPr>
          <w:rFonts w:ascii="Calibri" w:hAnsi="Calibri" w:cs="Calibri"/>
          <w:sz w:val="18"/>
          <w:szCs w:val="18"/>
          <w:lang w:val="en-GB" w:eastAsia="en-GB"/>
        </w:rPr>
        <w:t xml:space="preserve"> when a pupil moves between years, phases, schools or institutions or life stages</w:t>
      </w:r>
    </w:p>
    <w:p w14:paraId="5247B8D9" w14:textId="445D2F74" w:rsidR="00951D76" w:rsidRPr="00C25F9C" w:rsidRDefault="00951D76" w:rsidP="009D3AFE">
      <w:pPr>
        <w:pStyle w:val="4Bulletedcopyblue"/>
        <w:numPr>
          <w:ilvl w:val="0"/>
          <w:numId w:val="6"/>
        </w:numPr>
        <w:ind w:left="567" w:hanging="283"/>
        <w:rPr>
          <w:rFonts w:ascii="Calibri" w:hAnsi="Calibri" w:cs="Calibri"/>
          <w:sz w:val="18"/>
          <w:szCs w:val="18"/>
          <w:lang w:val="en-GB" w:eastAsia="en-GB"/>
        </w:rPr>
      </w:pPr>
      <w:r w:rsidRPr="00C25F9C">
        <w:rPr>
          <w:rFonts w:ascii="Calibri" w:hAnsi="Calibri" w:cs="Calibri"/>
          <w:b/>
          <w:bCs/>
          <w:sz w:val="18"/>
          <w:szCs w:val="18"/>
          <w:lang w:val="en-GB" w:eastAsia="en-GB"/>
        </w:rPr>
        <w:t>WGRSS –</w:t>
      </w:r>
      <w:r w:rsidRPr="00C25F9C">
        <w:rPr>
          <w:rFonts w:ascii="Calibri" w:hAnsi="Calibri" w:cs="Calibri"/>
          <w:sz w:val="18"/>
          <w:szCs w:val="18"/>
          <w:lang w:val="en-GB" w:eastAsia="en-GB"/>
        </w:rPr>
        <w:t xml:space="preserve"> Wiltshire Graduated Response to SEND Support </w:t>
      </w:r>
    </w:p>
    <w:p w14:paraId="00A80201" w14:textId="5613FBDA" w:rsidR="009D3AFE" w:rsidRPr="001E63AC" w:rsidRDefault="009D3AFE" w:rsidP="00C25F9C">
      <w:pPr>
        <w:tabs>
          <w:tab w:val="left" w:pos="1134"/>
        </w:tabs>
        <w:ind w:right="-334"/>
        <w:rPr>
          <w:rFonts w:ascii="Calibri" w:hAnsi="Calibri" w:cs="Calibri"/>
          <w:szCs w:val="22"/>
        </w:rPr>
      </w:pPr>
      <w:r w:rsidRPr="001E63AC">
        <w:rPr>
          <w:rFonts w:ascii="Calibri" w:hAnsi="Calibri" w:cs="Calibri"/>
          <w:szCs w:val="22"/>
        </w:rPr>
        <w:tab/>
      </w:r>
    </w:p>
    <w:p w14:paraId="4861944A" w14:textId="77777777" w:rsidR="009D3AFE" w:rsidRPr="001E63AC" w:rsidRDefault="009D3AFE" w:rsidP="009D3AFE">
      <w:pPr>
        <w:ind w:left="5103" w:right="-334" w:hanging="5103"/>
        <w:rPr>
          <w:rFonts w:ascii="Calibri" w:hAnsi="Calibri" w:cs="Calibri"/>
          <w:szCs w:val="22"/>
        </w:rPr>
      </w:pPr>
    </w:p>
    <w:p w14:paraId="6282B000" w14:textId="77777777" w:rsidR="009D3AFE" w:rsidRPr="001E63AC" w:rsidRDefault="009D3AFE" w:rsidP="009D3AFE">
      <w:pPr>
        <w:rPr>
          <w:rFonts w:ascii="Calibri" w:hAnsi="Calibri" w:cs="Calibri"/>
        </w:rPr>
      </w:pPr>
      <w:r w:rsidRPr="001E63AC">
        <w:rPr>
          <w:rFonts w:ascii="Calibri" w:eastAsia="Verdana" w:hAnsi="Calibri" w:cs="Calibri"/>
          <w:iCs/>
          <w:color w:val="000000" w:themeColor="text1"/>
        </w:rPr>
        <w:t>-------------------------------------------------------------------------------------------------------------------------</w:t>
      </w:r>
    </w:p>
    <w:p w14:paraId="466737A9" w14:textId="77777777" w:rsidR="009D3AFE" w:rsidRPr="001E63AC" w:rsidRDefault="009D3AFE" w:rsidP="009D3AFE">
      <w:pPr>
        <w:pStyle w:val="paragraph"/>
        <w:spacing w:before="0" w:beforeAutospacing="0" w:after="0" w:afterAutospacing="0"/>
        <w:textAlignment w:val="baseline"/>
        <w:rPr>
          <w:rFonts w:ascii="Calibri" w:hAnsi="Calibri" w:cs="Calibri"/>
          <w:sz w:val="18"/>
          <w:szCs w:val="18"/>
        </w:rPr>
      </w:pPr>
    </w:p>
    <w:p w14:paraId="00CF205F" w14:textId="56BC35CB" w:rsidR="009D3AFE" w:rsidRPr="001E63AC" w:rsidRDefault="009D3AFE" w:rsidP="009D3AFE">
      <w:pPr>
        <w:ind w:left="4678" w:hanging="4678"/>
        <w:contextualSpacing/>
        <w:rPr>
          <w:rFonts w:ascii="Calibri" w:eastAsia="Verdana" w:hAnsi="Calibri" w:cs="Calibri"/>
          <w:iCs/>
          <w:color w:val="000000" w:themeColor="text1"/>
        </w:rPr>
      </w:pPr>
      <w:r w:rsidRPr="001E63AC">
        <w:rPr>
          <w:rFonts w:ascii="Calibri" w:eastAsia="Verdana" w:hAnsi="Calibri" w:cs="Calibri"/>
          <w:iCs/>
          <w:color w:val="000000" w:themeColor="text1"/>
        </w:rPr>
        <w:t xml:space="preserve">Signed: </w:t>
      </w:r>
      <w:r w:rsidRPr="001E63AC">
        <w:rPr>
          <w:rFonts w:ascii="Calibri" w:eastAsia="Verdana" w:hAnsi="Calibri" w:cs="Calibri"/>
          <w:iCs/>
          <w:color w:val="000000" w:themeColor="text1"/>
        </w:rPr>
        <w:tab/>
      </w:r>
      <w:r w:rsidRPr="001E63AC">
        <w:rPr>
          <w:rFonts w:ascii="Calibri" w:eastAsia="Verdana" w:hAnsi="Calibri" w:cs="Calibri"/>
          <w:color w:val="000000" w:themeColor="text1"/>
        </w:rPr>
        <w:t>Headteacher</w:t>
      </w:r>
    </w:p>
    <w:p w14:paraId="2519850D" w14:textId="77777777" w:rsidR="009D3AFE" w:rsidRPr="001E63AC" w:rsidRDefault="009D3AFE" w:rsidP="009D3AFE">
      <w:pPr>
        <w:ind w:left="4678" w:hanging="4678"/>
        <w:contextualSpacing/>
        <w:rPr>
          <w:rFonts w:ascii="Calibri" w:eastAsia="Verdana" w:hAnsi="Calibri" w:cs="Calibri"/>
          <w:iCs/>
          <w:color w:val="000000" w:themeColor="text1"/>
        </w:rPr>
      </w:pPr>
      <w:r w:rsidRPr="001E63AC">
        <w:rPr>
          <w:rFonts w:ascii="Calibri" w:eastAsia="Verdana" w:hAnsi="Calibri" w:cs="Calibri"/>
          <w:iCs/>
          <w:color w:val="000000" w:themeColor="text1"/>
        </w:rPr>
        <w:t xml:space="preserve"> </w:t>
      </w:r>
    </w:p>
    <w:p w14:paraId="5F120177" w14:textId="77777777" w:rsidR="009D3AFE" w:rsidRPr="001E63AC" w:rsidRDefault="009D3AFE" w:rsidP="009D3AFE">
      <w:pPr>
        <w:ind w:left="4678" w:hanging="4678"/>
        <w:contextualSpacing/>
        <w:rPr>
          <w:rFonts w:ascii="Calibri" w:eastAsia="Verdana" w:hAnsi="Calibri" w:cs="Calibri"/>
          <w:iCs/>
          <w:color w:val="000000" w:themeColor="text1"/>
        </w:rPr>
      </w:pPr>
    </w:p>
    <w:p w14:paraId="50CF0AFB" w14:textId="597AFA34" w:rsidR="009D3AFE" w:rsidRPr="001E63AC" w:rsidRDefault="009D3AFE" w:rsidP="009D3AFE">
      <w:pPr>
        <w:ind w:left="4678" w:hanging="4678"/>
        <w:contextualSpacing/>
        <w:rPr>
          <w:rFonts w:ascii="Calibri" w:eastAsia="Verdana" w:hAnsi="Calibri" w:cs="Calibri"/>
          <w:color w:val="000000" w:themeColor="text1"/>
        </w:rPr>
      </w:pPr>
      <w:r w:rsidRPr="001E63AC">
        <w:rPr>
          <w:rFonts w:ascii="Calibri" w:eastAsia="Verdana" w:hAnsi="Calibri" w:cs="Calibri"/>
          <w:color w:val="000000" w:themeColor="text1"/>
        </w:rPr>
        <w:t xml:space="preserve">Signed:               </w:t>
      </w:r>
      <w:r w:rsidRPr="001E63AC">
        <w:rPr>
          <w:rFonts w:ascii="Calibri" w:eastAsia="Verdana" w:hAnsi="Calibri" w:cs="Calibri"/>
          <w:color w:val="000000" w:themeColor="text1"/>
        </w:rPr>
        <w:tab/>
      </w:r>
      <w:r w:rsidR="00C25F9C">
        <w:rPr>
          <w:rFonts w:ascii="Calibri" w:eastAsia="Verdana" w:hAnsi="Calibri" w:cs="Calibri"/>
          <w:iCs/>
          <w:color w:val="000000" w:themeColor="text1"/>
        </w:rPr>
        <w:t>Chair of Governors</w:t>
      </w:r>
    </w:p>
    <w:p w14:paraId="31E53220" w14:textId="77777777" w:rsidR="009D3AFE" w:rsidRPr="001E63AC" w:rsidRDefault="009D3AFE" w:rsidP="009D3AFE">
      <w:pPr>
        <w:contextualSpacing/>
        <w:rPr>
          <w:rFonts w:ascii="Calibri" w:eastAsia="Verdana" w:hAnsi="Calibri" w:cs="Calibri"/>
          <w:iCs/>
          <w:color w:val="000000" w:themeColor="text1"/>
        </w:rPr>
      </w:pPr>
    </w:p>
    <w:p w14:paraId="40C0C187" w14:textId="77777777" w:rsidR="009D3AFE" w:rsidRPr="001E63AC" w:rsidRDefault="009D3AFE" w:rsidP="009D3AFE">
      <w:pPr>
        <w:contextualSpacing/>
        <w:rPr>
          <w:rFonts w:ascii="Calibri" w:eastAsia="Verdana" w:hAnsi="Calibri" w:cs="Calibri"/>
          <w:iCs/>
          <w:color w:val="000000" w:themeColor="text1"/>
        </w:rPr>
      </w:pPr>
    </w:p>
    <w:p w14:paraId="3DCD31F5" w14:textId="77777777" w:rsidR="009D3AFE" w:rsidRPr="001E63AC" w:rsidRDefault="009D3AFE" w:rsidP="009D3AFE">
      <w:pPr>
        <w:contextualSpacing/>
        <w:rPr>
          <w:rFonts w:ascii="Calibri" w:hAnsi="Calibri" w:cs="Calibri"/>
          <w:szCs w:val="22"/>
        </w:rPr>
      </w:pPr>
      <w:r w:rsidRPr="001E63AC">
        <w:rPr>
          <w:rFonts w:ascii="Calibri" w:eastAsia="Verdana" w:hAnsi="Calibri" w:cs="Calibri"/>
          <w:iCs/>
          <w:color w:val="000000" w:themeColor="text1"/>
        </w:rPr>
        <w:t xml:space="preserve">Date: </w:t>
      </w:r>
      <w:r w:rsidRPr="001E63AC">
        <w:rPr>
          <w:rFonts w:ascii="Calibri" w:eastAsia="Verdana" w:hAnsi="Calibri" w:cs="Calibri"/>
          <w:iCs/>
          <w:color w:val="000000" w:themeColor="text1"/>
        </w:rPr>
        <w:tab/>
      </w:r>
    </w:p>
    <w:p w14:paraId="154A4E8B" w14:textId="77777777" w:rsidR="009D3AFE" w:rsidRDefault="009D3AFE" w:rsidP="00986926">
      <w:pPr>
        <w:rPr>
          <w:rFonts w:ascii="Calibri" w:hAnsi="Calibri" w:cs="Calibri"/>
        </w:rPr>
      </w:pPr>
    </w:p>
    <w:p w14:paraId="0802756B" w14:textId="77777777" w:rsidR="00317CB1" w:rsidRDefault="00317CB1" w:rsidP="00986926">
      <w:pPr>
        <w:rPr>
          <w:rFonts w:ascii="Calibri" w:hAnsi="Calibri" w:cs="Calibri"/>
        </w:rPr>
      </w:pPr>
    </w:p>
    <w:p w14:paraId="0B91D112" w14:textId="66702E93" w:rsidR="00317CB1" w:rsidRPr="00317CB1" w:rsidRDefault="00317CB1" w:rsidP="00986926">
      <w:pPr>
        <w:rPr>
          <w:rFonts w:ascii="Calibri" w:hAnsi="Calibri" w:cs="Calibri"/>
          <w:sz w:val="72"/>
          <w:szCs w:val="72"/>
        </w:rPr>
      </w:pPr>
    </w:p>
    <w:sectPr w:rsidR="00317CB1" w:rsidRPr="00317CB1" w:rsidSect="00DD09C4">
      <w:pgSz w:w="11906" w:h="16838"/>
      <w:pgMar w:top="1134" w:right="849" w:bottom="709"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1A21F" w14:textId="77777777" w:rsidR="00DA118B" w:rsidRDefault="00DA118B" w:rsidP="00DD09C4">
      <w:pPr>
        <w:spacing w:after="0"/>
      </w:pPr>
      <w:r>
        <w:separator/>
      </w:r>
    </w:p>
  </w:endnote>
  <w:endnote w:type="continuationSeparator" w:id="0">
    <w:p w14:paraId="4C134976" w14:textId="77777777" w:rsidR="00DA118B" w:rsidRDefault="00DA118B" w:rsidP="00DD09C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92E55" w14:textId="77777777" w:rsidR="00DA118B" w:rsidRDefault="00DA118B" w:rsidP="00DD09C4">
      <w:pPr>
        <w:spacing w:after="0"/>
      </w:pPr>
      <w:r>
        <w:separator/>
      </w:r>
    </w:p>
  </w:footnote>
  <w:footnote w:type="continuationSeparator" w:id="0">
    <w:p w14:paraId="0C5AE7B0" w14:textId="77777777" w:rsidR="00DA118B" w:rsidRDefault="00DA118B" w:rsidP="00DD09C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C44EB"/>
    <w:multiLevelType w:val="hybridMultilevel"/>
    <w:tmpl w:val="54E0AE68"/>
    <w:lvl w:ilvl="0" w:tplc="7408F7BC">
      <w:start w:val="1"/>
      <w:numFmt w:val="bullet"/>
      <w:lvlText w:val=""/>
      <w:lvlJc w:val="left"/>
      <w:pPr>
        <w:ind w:left="890" w:hanging="360"/>
      </w:pPr>
      <w:rPr>
        <w:rFonts w:ascii="Symbol" w:hAnsi="Symbol" w:hint="default"/>
        <w:color w:val="000000" w:themeColor="text1"/>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 w15:restartNumberingAfterBreak="0">
    <w:nsid w:val="1D7B1C58"/>
    <w:multiLevelType w:val="hybridMultilevel"/>
    <w:tmpl w:val="48D8F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987BFF"/>
    <w:multiLevelType w:val="hybridMultilevel"/>
    <w:tmpl w:val="7254656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31A6784C"/>
    <w:multiLevelType w:val="hybridMultilevel"/>
    <w:tmpl w:val="9E84C1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1F3174"/>
    <w:multiLevelType w:val="hybridMultilevel"/>
    <w:tmpl w:val="D8B2A7C4"/>
    <w:lvl w:ilvl="0" w:tplc="7408F7BC">
      <w:start w:val="1"/>
      <w:numFmt w:val="bullet"/>
      <w:lvlText w:val=""/>
      <w:lvlJc w:val="left"/>
      <w:pPr>
        <w:ind w:left="1060" w:hanging="360"/>
      </w:pPr>
      <w:rPr>
        <w:rFonts w:ascii="Symbol" w:hAnsi="Symbol" w:hint="default"/>
        <w:color w:val="000000" w:themeColor="text1"/>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7C3436B1"/>
    <w:multiLevelType w:val="hybridMultilevel"/>
    <w:tmpl w:val="27123798"/>
    <w:lvl w:ilvl="0" w:tplc="FB604084">
      <w:start w:val="1"/>
      <w:numFmt w:val="bullet"/>
      <w:pStyle w:val="4Bulletedcopyblue"/>
      <w:lvlText w:val=""/>
      <w:lvlJc w:val="left"/>
      <w:pPr>
        <w:ind w:left="340" w:hanging="170"/>
      </w:pPr>
      <w:rPr>
        <w:rFonts w:ascii="Symbol" w:hAnsi="Symbol" w:hint="default"/>
        <w:color w:val="auto"/>
        <w:sz w:val="10"/>
        <w:szCs w:val="10"/>
      </w:rPr>
    </w:lvl>
    <w:lvl w:ilvl="1" w:tplc="08090001">
      <w:start w:val="1"/>
      <w:numFmt w:val="bullet"/>
      <w:lvlText w:val=""/>
      <w:lvlJc w:val="left"/>
      <w:pPr>
        <w:ind w:left="1270" w:hanging="360"/>
      </w:pPr>
      <w:rPr>
        <w:rFonts w:ascii="Symbol" w:hAnsi="Symbol" w:hint="default"/>
      </w:rPr>
    </w:lvl>
    <w:lvl w:ilvl="2" w:tplc="08090005">
      <w:start w:val="1"/>
      <w:numFmt w:val="bullet"/>
      <w:lvlText w:val=""/>
      <w:lvlJc w:val="left"/>
      <w:pPr>
        <w:ind w:left="1990" w:hanging="360"/>
      </w:pPr>
      <w:rPr>
        <w:rFonts w:ascii="Wingdings" w:hAnsi="Wingdings" w:hint="default"/>
      </w:rPr>
    </w:lvl>
    <w:lvl w:ilvl="3" w:tplc="08090001">
      <w:start w:val="1"/>
      <w:numFmt w:val="bullet"/>
      <w:lvlText w:val=""/>
      <w:lvlJc w:val="left"/>
      <w:pPr>
        <w:ind w:left="2710" w:hanging="360"/>
      </w:pPr>
      <w:rPr>
        <w:rFonts w:ascii="Symbol" w:hAnsi="Symbol" w:hint="default"/>
      </w:rPr>
    </w:lvl>
    <w:lvl w:ilvl="4" w:tplc="08090003">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09850187">
    <w:abstractNumId w:val="2"/>
  </w:num>
  <w:num w:numId="2" w16cid:durableId="45423414">
    <w:abstractNumId w:val="1"/>
  </w:num>
  <w:num w:numId="3" w16cid:durableId="1546334948">
    <w:abstractNumId w:val="0"/>
  </w:num>
  <w:num w:numId="4" w16cid:durableId="446047741">
    <w:abstractNumId w:val="5"/>
  </w:num>
  <w:num w:numId="5" w16cid:durableId="1558198113">
    <w:abstractNumId w:val="3"/>
  </w:num>
  <w:num w:numId="6" w16cid:durableId="6345261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83F"/>
    <w:rsid w:val="000332DD"/>
    <w:rsid w:val="000D7EC8"/>
    <w:rsid w:val="000E337A"/>
    <w:rsid w:val="00170605"/>
    <w:rsid w:val="001B3BDC"/>
    <w:rsid w:val="002B02BE"/>
    <w:rsid w:val="002B46EB"/>
    <w:rsid w:val="00317CB1"/>
    <w:rsid w:val="00331781"/>
    <w:rsid w:val="003C2AA4"/>
    <w:rsid w:val="003F4813"/>
    <w:rsid w:val="003F7A8F"/>
    <w:rsid w:val="004E2EF5"/>
    <w:rsid w:val="005659AF"/>
    <w:rsid w:val="00581EB4"/>
    <w:rsid w:val="0058277B"/>
    <w:rsid w:val="005A171F"/>
    <w:rsid w:val="005C0842"/>
    <w:rsid w:val="006F107E"/>
    <w:rsid w:val="006F6103"/>
    <w:rsid w:val="0073785E"/>
    <w:rsid w:val="007E6AE4"/>
    <w:rsid w:val="007F1F1E"/>
    <w:rsid w:val="008E0FFE"/>
    <w:rsid w:val="00916D24"/>
    <w:rsid w:val="00951D76"/>
    <w:rsid w:val="00965A42"/>
    <w:rsid w:val="00986926"/>
    <w:rsid w:val="009D3AFE"/>
    <w:rsid w:val="00A277B1"/>
    <w:rsid w:val="00A504EC"/>
    <w:rsid w:val="00B13F87"/>
    <w:rsid w:val="00B2129F"/>
    <w:rsid w:val="00B2630C"/>
    <w:rsid w:val="00B355B0"/>
    <w:rsid w:val="00B8783F"/>
    <w:rsid w:val="00C25F9C"/>
    <w:rsid w:val="00D67EF2"/>
    <w:rsid w:val="00D75F95"/>
    <w:rsid w:val="00DA118B"/>
    <w:rsid w:val="00DD09C4"/>
    <w:rsid w:val="00E80EBF"/>
    <w:rsid w:val="00F21BAA"/>
    <w:rsid w:val="00F242C0"/>
    <w:rsid w:val="00F410BF"/>
    <w:rsid w:val="00F87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01194"/>
  <w15:chartTrackingRefBased/>
  <w15:docId w15:val="{73C65502-5F7E-450D-A59D-E5C5630D2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83F"/>
    <w:pPr>
      <w:spacing w:after="120" w:line="240" w:lineRule="auto"/>
    </w:pPr>
    <w:rPr>
      <w:rFonts w:eastAsiaTheme="minorEastAsia" w:cs="Times New Roman"/>
      <w:kern w:val="0"/>
      <w:szCs w:val="24"/>
      <w14:ligatures w14:val="none"/>
    </w:rPr>
  </w:style>
  <w:style w:type="paragraph" w:styleId="Heading1">
    <w:name w:val="heading 1"/>
    <w:basedOn w:val="Normal"/>
    <w:next w:val="Normal"/>
    <w:link w:val="Heading1Char"/>
    <w:uiPriority w:val="8"/>
    <w:qFormat/>
    <w:rsid w:val="00B8783F"/>
    <w:pPr>
      <w:keepNext/>
      <w:keepLines/>
      <w:spacing w:before="360" w:after="80" w:line="259"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8783F"/>
    <w:pPr>
      <w:keepNext/>
      <w:keepLines/>
      <w:spacing w:before="160" w:after="80" w:line="259"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8783F"/>
    <w:pPr>
      <w:keepNext/>
      <w:keepLines/>
      <w:spacing w:before="160" w:after="80" w:line="259" w:lineRule="auto"/>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8783F"/>
    <w:pPr>
      <w:keepNext/>
      <w:keepLines/>
      <w:spacing w:before="80" w:after="40" w:line="259" w:lineRule="auto"/>
      <w:outlineLvl w:val="3"/>
    </w:pPr>
    <w:rPr>
      <w:rFonts w:eastAsiaTheme="majorEastAsia" w:cstheme="majorBidi"/>
      <w:i/>
      <w:iCs/>
      <w:color w:val="2E74B5"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B8783F"/>
    <w:pPr>
      <w:keepNext/>
      <w:keepLines/>
      <w:spacing w:before="80" w:after="40" w:line="259" w:lineRule="auto"/>
      <w:outlineLvl w:val="4"/>
    </w:pPr>
    <w:rPr>
      <w:rFonts w:eastAsiaTheme="majorEastAsia" w:cstheme="majorBidi"/>
      <w:color w:val="2E74B5"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B8783F"/>
    <w:pPr>
      <w:keepNext/>
      <w:keepLines/>
      <w:spacing w:before="40" w:after="0" w:line="259" w:lineRule="auto"/>
      <w:outlineLvl w:val="5"/>
    </w:pPr>
    <w:rPr>
      <w:rFonts w:eastAsiaTheme="majorEastAsia"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B8783F"/>
    <w:pPr>
      <w:keepNext/>
      <w:keepLines/>
      <w:spacing w:before="40" w:after="0" w:line="259" w:lineRule="auto"/>
      <w:outlineLvl w:val="6"/>
    </w:pPr>
    <w:rPr>
      <w:rFonts w:eastAsiaTheme="majorEastAsia"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B8783F"/>
    <w:pPr>
      <w:keepNext/>
      <w:keepLines/>
      <w:spacing w:after="0" w:line="259" w:lineRule="auto"/>
      <w:outlineLvl w:val="7"/>
    </w:pPr>
    <w:rPr>
      <w:rFonts w:eastAsiaTheme="majorEastAsia"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B8783F"/>
    <w:pPr>
      <w:keepNext/>
      <w:keepLines/>
      <w:spacing w:after="0" w:line="259" w:lineRule="auto"/>
      <w:outlineLvl w:val="8"/>
    </w:pPr>
    <w:rPr>
      <w:rFonts w:eastAsiaTheme="majorEastAsia"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B8783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8783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8783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8783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8783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878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8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8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83F"/>
    <w:rPr>
      <w:rFonts w:eastAsiaTheme="majorEastAsia" w:cstheme="majorBidi"/>
      <w:color w:val="272727" w:themeColor="text1" w:themeTint="D8"/>
    </w:rPr>
  </w:style>
  <w:style w:type="paragraph" w:styleId="Title">
    <w:name w:val="Title"/>
    <w:basedOn w:val="Normal"/>
    <w:next w:val="Normal"/>
    <w:link w:val="TitleChar"/>
    <w:uiPriority w:val="10"/>
    <w:qFormat/>
    <w:rsid w:val="00B8783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878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83F"/>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878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83F"/>
    <w:pPr>
      <w:spacing w:before="160" w:after="160" w:line="259"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B8783F"/>
    <w:rPr>
      <w:i/>
      <w:iCs/>
      <w:color w:val="404040" w:themeColor="text1" w:themeTint="BF"/>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B8783F"/>
    <w:pPr>
      <w:spacing w:after="160" w:line="259" w:lineRule="auto"/>
      <w:ind w:left="720"/>
      <w:contextualSpacing/>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B8783F"/>
    <w:rPr>
      <w:i/>
      <w:iCs/>
      <w:color w:val="2E74B5" w:themeColor="accent1" w:themeShade="BF"/>
    </w:rPr>
  </w:style>
  <w:style w:type="paragraph" w:styleId="IntenseQuote">
    <w:name w:val="Intense Quote"/>
    <w:basedOn w:val="Normal"/>
    <w:next w:val="Normal"/>
    <w:link w:val="IntenseQuoteChar"/>
    <w:uiPriority w:val="30"/>
    <w:qFormat/>
    <w:rsid w:val="00B8783F"/>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eastAsiaTheme="minorHAnsi" w:cstheme="minorBidi"/>
      <w:i/>
      <w:iCs/>
      <w:color w:val="2E74B5"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B8783F"/>
    <w:rPr>
      <w:i/>
      <w:iCs/>
      <w:color w:val="2E74B5" w:themeColor="accent1" w:themeShade="BF"/>
    </w:rPr>
  </w:style>
  <w:style w:type="character" w:styleId="IntenseReference">
    <w:name w:val="Intense Reference"/>
    <w:basedOn w:val="DefaultParagraphFont"/>
    <w:uiPriority w:val="32"/>
    <w:qFormat/>
    <w:rsid w:val="00B8783F"/>
    <w:rPr>
      <w:b/>
      <w:bCs/>
      <w:smallCaps/>
      <w:color w:val="2E74B5" w:themeColor="accent1" w:themeShade="BF"/>
      <w:spacing w:val="5"/>
    </w:rPr>
  </w:style>
  <w:style w:type="paragraph" w:customStyle="1" w:styleId="Default">
    <w:name w:val="Default"/>
    <w:rsid w:val="00B8783F"/>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customStyle="1" w:styleId="TableGrid1">
    <w:name w:val="Table Grid1"/>
    <w:basedOn w:val="TableNormal"/>
    <w:next w:val="TableGrid"/>
    <w:rsid w:val="00B8783F"/>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bodycopy10pt">
    <w:name w:val="1 body copy 10pt"/>
    <w:basedOn w:val="Normal"/>
    <w:link w:val="1bodycopy10ptChar"/>
    <w:qFormat/>
    <w:rsid w:val="00B8783F"/>
    <w:rPr>
      <w:rFonts w:ascii="Arial" w:eastAsia="MS Mincho" w:hAnsi="Arial"/>
      <w:sz w:val="20"/>
      <w:lang w:val="en-US"/>
    </w:rPr>
  </w:style>
  <w:style w:type="character" w:customStyle="1" w:styleId="1bodycopy10ptChar">
    <w:name w:val="1 body copy 10pt Char"/>
    <w:link w:val="1bodycopy10pt"/>
    <w:rsid w:val="00B8783F"/>
    <w:rPr>
      <w:rFonts w:ascii="Arial" w:eastAsia="MS Mincho" w:hAnsi="Arial" w:cs="Times New Roman"/>
      <w:kern w:val="0"/>
      <w:sz w:val="20"/>
      <w:szCs w:val="24"/>
      <w:lang w:val="en-US"/>
      <w14:ligatures w14:val="none"/>
    </w:rPr>
  </w:style>
  <w:style w:type="paragraph" w:customStyle="1" w:styleId="3Policytitle">
    <w:name w:val="3 Policy title"/>
    <w:basedOn w:val="Normal"/>
    <w:qFormat/>
    <w:rsid w:val="00B8783F"/>
    <w:rPr>
      <w:rFonts w:ascii="Arial" w:eastAsia="MS Mincho" w:hAnsi="Arial"/>
      <w:b/>
      <w:sz w:val="72"/>
      <w:lang w:val="en-US"/>
    </w:rPr>
  </w:style>
  <w:style w:type="paragraph" w:customStyle="1" w:styleId="6Abstract">
    <w:name w:val="6 Abstract"/>
    <w:qFormat/>
    <w:rsid w:val="00B8783F"/>
    <w:pPr>
      <w:spacing w:after="240"/>
    </w:pPr>
    <w:rPr>
      <w:rFonts w:ascii="Arial" w:eastAsia="MS Mincho" w:hAnsi="Arial" w:cs="Times New Roman"/>
      <w:kern w:val="0"/>
      <w:sz w:val="28"/>
      <w:szCs w:val="28"/>
      <w:lang w:val="en-US"/>
      <w14:ligatures w14:val="none"/>
    </w:rPr>
  </w:style>
  <w:style w:type="table" w:styleId="TableGrid">
    <w:name w:val="Table Grid"/>
    <w:basedOn w:val="TableNormal"/>
    <w:uiPriority w:val="39"/>
    <w:rsid w:val="00B878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B8783F"/>
    <w:rPr>
      <w:rFonts w:ascii="Arial" w:hAnsi="Arial"/>
      <w:color w:val="0092CF"/>
      <w:sz w:val="20"/>
      <w:u w:val="single"/>
    </w:rPr>
  </w:style>
  <w:style w:type="character" w:styleId="UnresolvedMention">
    <w:name w:val="Unresolved Mention"/>
    <w:basedOn w:val="DefaultParagraphFont"/>
    <w:uiPriority w:val="99"/>
    <w:semiHidden/>
    <w:unhideWhenUsed/>
    <w:rsid w:val="008E0FFE"/>
    <w:rPr>
      <w:color w:val="605E5C"/>
      <w:shd w:val="clear" w:color="auto" w:fill="E1DFDD"/>
    </w:rPr>
  </w:style>
  <w:style w:type="table" w:customStyle="1" w:styleId="TableGrid2">
    <w:name w:val="Table Grid2"/>
    <w:basedOn w:val="TableNormal"/>
    <w:next w:val="TableGrid"/>
    <w:uiPriority w:val="39"/>
    <w:rsid w:val="0017060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7060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332D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9D3AFE"/>
    <w:rPr>
      <w:szCs w:val="32"/>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rsid w:val="009D3AFE"/>
  </w:style>
  <w:style w:type="paragraph" w:customStyle="1" w:styleId="4Bulletedcopyblue">
    <w:name w:val="4 Bulleted copy blue"/>
    <w:basedOn w:val="Normal"/>
    <w:qFormat/>
    <w:rsid w:val="009D3AFE"/>
    <w:pPr>
      <w:numPr>
        <w:numId w:val="4"/>
      </w:numPr>
    </w:pPr>
    <w:rPr>
      <w:rFonts w:ascii="Arial" w:eastAsia="MS Mincho" w:hAnsi="Arial" w:cs="Arial"/>
      <w:sz w:val="20"/>
      <w:szCs w:val="20"/>
      <w:lang w:val="en-US"/>
    </w:rPr>
  </w:style>
  <w:style w:type="character" w:customStyle="1" w:styleId="normaltextrun">
    <w:name w:val="normaltextrun"/>
    <w:basedOn w:val="DefaultParagraphFont"/>
    <w:rsid w:val="009D3AFE"/>
  </w:style>
  <w:style w:type="character" w:customStyle="1" w:styleId="eop">
    <w:name w:val="eop"/>
    <w:basedOn w:val="DefaultParagraphFont"/>
    <w:rsid w:val="009D3AFE"/>
  </w:style>
  <w:style w:type="paragraph" w:customStyle="1" w:styleId="paragraph">
    <w:name w:val="paragraph"/>
    <w:basedOn w:val="Normal"/>
    <w:rsid w:val="009D3AFE"/>
    <w:pPr>
      <w:spacing w:before="100" w:beforeAutospacing="1" w:after="100" w:afterAutospacing="1"/>
    </w:pPr>
    <w:rPr>
      <w:rFonts w:ascii="Times New Roman" w:eastAsia="Times New Roman" w:hAnsi="Times New Roman"/>
      <w:sz w:val="24"/>
      <w:lang w:eastAsia="en-GB"/>
    </w:rPr>
  </w:style>
  <w:style w:type="character" w:styleId="FollowedHyperlink">
    <w:name w:val="FollowedHyperlink"/>
    <w:basedOn w:val="DefaultParagraphFont"/>
    <w:uiPriority w:val="99"/>
    <w:semiHidden/>
    <w:unhideWhenUsed/>
    <w:rsid w:val="001B3BDC"/>
    <w:rPr>
      <w:color w:val="954F72" w:themeColor="followedHyperlink"/>
      <w:u w:val="single"/>
    </w:rPr>
  </w:style>
  <w:style w:type="paragraph" w:styleId="Header">
    <w:name w:val="header"/>
    <w:basedOn w:val="Normal"/>
    <w:link w:val="HeaderChar"/>
    <w:uiPriority w:val="99"/>
    <w:unhideWhenUsed/>
    <w:rsid w:val="00DD09C4"/>
    <w:pPr>
      <w:tabs>
        <w:tab w:val="center" w:pos="4513"/>
        <w:tab w:val="right" w:pos="9026"/>
      </w:tabs>
      <w:spacing w:after="0"/>
    </w:pPr>
  </w:style>
  <w:style w:type="character" w:customStyle="1" w:styleId="HeaderChar">
    <w:name w:val="Header Char"/>
    <w:basedOn w:val="DefaultParagraphFont"/>
    <w:link w:val="Header"/>
    <w:uiPriority w:val="99"/>
    <w:rsid w:val="00DD09C4"/>
    <w:rPr>
      <w:rFonts w:eastAsiaTheme="minorEastAsia" w:cs="Times New Roman"/>
      <w:kern w:val="0"/>
      <w:szCs w:val="24"/>
      <w14:ligatures w14:val="none"/>
    </w:rPr>
  </w:style>
  <w:style w:type="paragraph" w:styleId="Footer">
    <w:name w:val="footer"/>
    <w:basedOn w:val="Normal"/>
    <w:link w:val="FooterChar"/>
    <w:uiPriority w:val="99"/>
    <w:unhideWhenUsed/>
    <w:rsid w:val="00DD09C4"/>
    <w:pPr>
      <w:tabs>
        <w:tab w:val="center" w:pos="4513"/>
        <w:tab w:val="right" w:pos="9026"/>
      </w:tabs>
      <w:spacing w:after="0"/>
    </w:pPr>
  </w:style>
  <w:style w:type="character" w:customStyle="1" w:styleId="FooterChar">
    <w:name w:val="Footer Char"/>
    <w:basedOn w:val="DefaultParagraphFont"/>
    <w:link w:val="Footer"/>
    <w:uiPriority w:val="99"/>
    <w:rsid w:val="00DD09C4"/>
    <w:rPr>
      <w:rFonts w:eastAsiaTheme="minorEastAsia"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Data" Target="diagrams/data1.xml"/><Relationship Id="rId18" Type="http://schemas.openxmlformats.org/officeDocument/2006/relationships/hyperlink" Target="mailto:admin@northbradley.equamead.org" TargetMode="External"/><Relationship Id="rId26" Type="http://schemas.openxmlformats.org/officeDocument/2006/relationships/hyperlink" Target="mailto:admin@northbradley.equamead.org" TargetMode="External"/><Relationship Id="rId3" Type="http://schemas.openxmlformats.org/officeDocument/2006/relationships/styles" Target="styles.xml"/><Relationship Id="rId21" Type="http://schemas.openxmlformats.org/officeDocument/2006/relationships/diagramData" Target="diagrams/data2.xml"/><Relationship Id="rId7" Type="http://schemas.openxmlformats.org/officeDocument/2006/relationships/endnotes" Target="endnotes.xml"/><Relationship Id="rId12" Type="http://schemas.openxmlformats.org/officeDocument/2006/relationships/chart" Target="charts/chart1.xml"/><Relationship Id="rId17" Type="http://schemas.microsoft.com/office/2007/relationships/diagramDrawing" Target="diagrams/drawing1.xml"/><Relationship Id="rId25" Type="http://schemas.microsoft.com/office/2007/relationships/diagramDrawing" Target="diagrams/drawing2.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hyperlink" Target="mailto:sendco@northbradley.equamead.org" TargetMode="External"/><Relationship Id="rId29" Type="http://schemas.openxmlformats.org/officeDocument/2006/relationships/hyperlink" Target="http://www.wiltshireparentcarercouncil.co.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end-code-of-practice-0-to-25" TargetMode="External"/><Relationship Id="rId24" Type="http://schemas.openxmlformats.org/officeDocument/2006/relationships/diagramColors" Target="diagrams/colors2.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diagramQuickStyle" Target="diagrams/quickStyle2.xml"/><Relationship Id="rId28" Type="http://schemas.openxmlformats.org/officeDocument/2006/relationships/hyperlink" Target="https://www.sendiass.org/wiltshire-sendiass/" TargetMode="External"/><Relationship Id="rId10" Type="http://schemas.openxmlformats.org/officeDocument/2006/relationships/hyperlink" Target="https://www.wiltshire.gov.uk/article/1422/SEND-Local-Offer" TargetMode="External"/><Relationship Id="rId19" Type="http://schemas.openxmlformats.org/officeDocument/2006/relationships/hyperlink" Target="mailto:sendco@northbradley.equamead.or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orthbradley.wilts.sch.uk/SEN-D/" TargetMode="External"/><Relationship Id="rId14" Type="http://schemas.openxmlformats.org/officeDocument/2006/relationships/diagramLayout" Target="diagrams/layout1.xml"/><Relationship Id="rId22" Type="http://schemas.openxmlformats.org/officeDocument/2006/relationships/diagramLayout" Target="diagrams/layout2.xml"/><Relationship Id="rId27" Type="http://schemas.openxmlformats.org/officeDocument/2006/relationships/hyperlink" Target="https://www.wiltshire.gov.uk/article/1422/SEND-Local-Offer"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4-8743-47C3-9110-D5729952152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1-8743-47C3-9110-D5729952152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2-8743-47C3-9110-D5729952152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3-8743-47C3-9110-D5729952152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5-8743-47C3-9110-D5729952152C}"/>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6-8743-47C3-9110-D5729952152C}"/>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7-8743-47C3-9110-D5729952152C}"/>
              </c:ext>
            </c:extLst>
          </c:dPt>
          <c:dLbls>
            <c:dLbl>
              <c:idx val="0"/>
              <c:layout>
                <c:manualLayout>
                  <c:x val="0.11846967045785935"/>
                  <c:y val="7.6490818972172095E-2"/>
                </c:manualLayout>
              </c:layout>
              <c:tx>
                <c:rich>
                  <a:bodyPr/>
                  <a:lstStyle/>
                  <a:p>
                    <a:r>
                      <a:rPr lang="en-US"/>
                      <a:t>Social,</a:t>
                    </a:r>
                    <a:r>
                      <a:rPr lang="en-US" baseline="0"/>
                      <a:t> Emotional &amp; Mental Health </a:t>
                    </a:r>
                    <a:endParaRPr lang="en-US"/>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8743-47C3-9110-D5729952152C}"/>
                </c:ext>
              </c:extLst>
            </c:dLbl>
            <c:dLbl>
              <c:idx val="1"/>
              <c:layout>
                <c:manualLayout>
                  <c:x val="2.3574657334499854E-2"/>
                  <c:y val="-3.6446737261290586E-2"/>
                </c:manualLayout>
              </c:layout>
              <c:tx>
                <c:rich>
                  <a:bodyPr/>
                  <a:lstStyle/>
                  <a:p>
                    <a:r>
                      <a:rPr lang="en-US"/>
                      <a:t>Specific Learning</a:t>
                    </a:r>
                    <a:r>
                      <a:rPr lang="en-US" baseline="0"/>
                      <a:t> Difficulty </a:t>
                    </a:r>
                    <a:endParaRPr lang="en-US"/>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743-47C3-9110-D5729952152C}"/>
                </c:ext>
              </c:extLst>
            </c:dLbl>
            <c:dLbl>
              <c:idx val="2"/>
              <c:layout>
                <c:manualLayout>
                  <c:x val="4.4047645086030915E-2"/>
                  <c:y val="-0.23941882482333354"/>
                </c:manualLayout>
              </c:layout>
              <c:tx>
                <c:rich>
                  <a:bodyPr/>
                  <a:lstStyle/>
                  <a:p>
                    <a:r>
                      <a:rPr lang="en-US"/>
                      <a:t>Speech,</a:t>
                    </a:r>
                    <a:r>
                      <a:rPr lang="en-US" baseline="0"/>
                      <a:t> Language &amp; Communication Needs</a:t>
                    </a:r>
                    <a:endParaRPr lang="en-US"/>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743-47C3-9110-D5729952152C}"/>
                </c:ext>
              </c:extLst>
            </c:dLbl>
            <c:dLbl>
              <c:idx val="3"/>
              <c:layout>
                <c:manualLayout>
                  <c:x val="-6.9433872849227182E-2"/>
                  <c:y val="4.5053567375465181E-3"/>
                </c:manualLayout>
              </c:layout>
              <c:tx>
                <c:rich>
                  <a:bodyPr/>
                  <a:lstStyle/>
                  <a:p>
                    <a:r>
                      <a:rPr lang="en-US"/>
                      <a:t>Autism</a:t>
                    </a:r>
                    <a:r>
                      <a:rPr lang="en-US" baseline="0"/>
                      <a:t> Spectrum Disorder </a:t>
                    </a:r>
                    <a:endParaRPr lang="en-US"/>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8743-47C3-9110-D5729952152C}"/>
                </c:ext>
              </c:extLst>
            </c:dLbl>
            <c:dLbl>
              <c:idx val="4"/>
              <c:layout>
                <c:manualLayout>
                  <c:x val="-4.6323636628754737E-2"/>
                  <c:y val="-1.988200401241199E-2"/>
                </c:manualLayout>
              </c:layout>
              <c:tx>
                <c:rich>
                  <a:bodyPr/>
                  <a:lstStyle/>
                  <a:p>
                    <a:r>
                      <a:rPr lang="en-US"/>
                      <a:t>Physical Disability</a:t>
                    </a:r>
                    <a:r>
                      <a:rPr lang="en-US" baseline="0"/>
                      <a:t> </a:t>
                    </a:r>
                    <a:endParaRPr lang="en-US"/>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8743-47C3-9110-D5729952152C}"/>
                </c:ext>
              </c:extLst>
            </c:dLbl>
            <c:dLbl>
              <c:idx val="5"/>
              <c:layout>
                <c:manualLayout>
                  <c:x val="-6.0466061533974921E-2"/>
                  <c:y val="0"/>
                </c:manualLayout>
              </c:layout>
              <c:tx>
                <c:rich>
                  <a:bodyPr/>
                  <a:lstStyle/>
                  <a:p>
                    <a:r>
                      <a:rPr lang="en-US"/>
                      <a:t>Attention Deficit Hyperactivity</a:t>
                    </a:r>
                    <a:r>
                      <a:rPr lang="en-US" baseline="0"/>
                      <a:t> Disorder </a:t>
                    </a:r>
                    <a:endParaRPr lang="en-US"/>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8743-47C3-9110-D5729952152C}"/>
                </c:ext>
              </c:extLst>
            </c:dLbl>
            <c:dLbl>
              <c:idx val="6"/>
              <c:layout>
                <c:manualLayout>
                  <c:x val="0.2071518664333625"/>
                  <c:y val="1.0884668828161186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a:t>Other Disability/Difficulty</a:t>
                    </a:r>
                    <a:r>
                      <a:rPr lang="en-US" baseline="0"/>
                      <a:t> </a:t>
                    </a:r>
                    <a:endParaRPr lang="en-US"/>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extLst>
                <c:ext xmlns:c15="http://schemas.microsoft.com/office/drawing/2012/chart" uri="{CE6537A1-D6FC-4f65-9D91-7224C49458BB}">
                  <c15:layout>
                    <c:manualLayout>
                      <c:w val="0.20641203703703703"/>
                      <c:h val="9.4557133198106824E-2"/>
                    </c:manualLayout>
                  </c15:layout>
                  <c15:showDataLabelsRange val="0"/>
                </c:ext>
                <c:ext xmlns:c16="http://schemas.microsoft.com/office/drawing/2014/chart" uri="{C3380CC4-5D6E-409C-BE32-E72D297353CC}">
                  <c16:uniqueId val="{00000007-8743-47C3-9110-D5729952152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Sheet1!$A$2:$A$8</c:f>
              <c:strCache>
                <c:ptCount val="7"/>
                <c:pt idx="0">
                  <c:v>Social, Emotional &amp; Mental Health </c:v>
                </c:pt>
                <c:pt idx="1">
                  <c:v>Specific Learning Difficulty </c:v>
                </c:pt>
                <c:pt idx="2">
                  <c:v>Speech Language &amp; Communication Needs</c:v>
                </c:pt>
                <c:pt idx="3">
                  <c:v>Autism Spectrum Disorder</c:v>
                </c:pt>
                <c:pt idx="4">
                  <c:v>Physical Disability </c:v>
                </c:pt>
                <c:pt idx="5">
                  <c:v>Attention Deficit Hyperactivity Disorder </c:v>
                </c:pt>
                <c:pt idx="6">
                  <c:v>Other Difficulty/Disability </c:v>
                </c:pt>
              </c:strCache>
            </c:strRef>
          </c:cat>
          <c:val>
            <c:numRef>
              <c:f>Sheet1!$B$2:$B$8</c:f>
              <c:numCache>
                <c:formatCode>0.00%</c:formatCode>
                <c:ptCount val="7"/>
                <c:pt idx="0">
                  <c:v>3.9E-2</c:v>
                </c:pt>
                <c:pt idx="1">
                  <c:v>3.9E-2</c:v>
                </c:pt>
                <c:pt idx="2">
                  <c:v>0.161</c:v>
                </c:pt>
                <c:pt idx="3">
                  <c:v>1.4999999999999999E-2</c:v>
                </c:pt>
                <c:pt idx="4">
                  <c:v>1.4999999999999999E-2</c:v>
                </c:pt>
                <c:pt idx="5">
                  <c:v>2.9000000000000001E-2</c:v>
                </c:pt>
                <c:pt idx="6">
                  <c:v>9.7999999999999997E-3</c:v>
                </c:pt>
              </c:numCache>
            </c:numRef>
          </c:val>
          <c:extLst>
            <c:ext xmlns:c16="http://schemas.microsoft.com/office/drawing/2014/chart" uri="{C3380CC4-5D6E-409C-BE32-E72D297353CC}">
              <c16:uniqueId val="{00000000-8743-47C3-9110-D5729952152C}"/>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1NoLn">
    <dgm:fillClrLst meth="repeat">
      <a:schemeClr val="accent1"/>
    </dgm:fillClrLst>
    <dgm:linClrLst meth="repeat">
      <a:schemeClr val="lt1">
        <a:alpha val="0"/>
      </a:schemeClr>
    </dgm:linClrLst>
    <dgm:effectClrLst/>
    <dgm:txLinClrLst/>
    <dgm:txFillClrLst/>
    <dgm:txEffectClrLst/>
  </dgm:styleLbl>
  <dgm:styleLbl name="ltNode1NoLn">
    <dgm:fillClrLst meth="repeat">
      <a:schemeClr val="accent1">
        <a:tint val="75000"/>
      </a:schemeClr>
    </dgm:fillClrLst>
    <dgm:linClrLst meth="repeat">
      <a:schemeClr val="lt1">
        <a:alpha val="0"/>
      </a:schemeClr>
    </dgm:linClrLst>
    <dgm:effectClrLst/>
    <dgm:txLinClrLst/>
    <dgm:txFillClrLst meth="repeat">
      <a:schemeClr val="dk1"/>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2NoLn">
    <dgm:fillClrLst meth="repeat">
      <a:schemeClr val="accent1"/>
    </dgm:fillClrLst>
    <dgm:linClrLst meth="repeat">
      <a:schemeClr val="lt1">
        <a:alpha val="0"/>
      </a:schemeClr>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3NoLn">
    <dgm:fillClrLst meth="repeat">
      <a:schemeClr val="accent1"/>
    </dgm:fillClrLst>
    <dgm:linClrLst meth="repeat">
      <a:schemeClr val="lt1">
        <a:alpha val="0"/>
      </a:schemeClr>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node4NoLn">
    <dgm:fillClrLst meth="repeat">
      <a:schemeClr val="accent1"/>
    </dgm:fillClrLst>
    <dgm:linClrLst meth="repeat">
      <a:schemeClr val="lt1">
        <a:alpha val="0"/>
      </a:schemeClr>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1NoLn">
    <dgm:fillClrLst meth="repeat">
      <a:schemeClr val="accent1"/>
    </dgm:fillClrLst>
    <dgm:linClrLst meth="repeat">
      <a:schemeClr val="lt1">
        <a:alpha val="0"/>
      </a:schemeClr>
    </dgm:linClrLst>
    <dgm:effectClrLst/>
    <dgm:txLinClrLst/>
    <dgm:txFillClrLst/>
    <dgm:txEffectClrLst/>
  </dgm:styleLbl>
  <dgm:styleLbl name="ltNode1NoLn">
    <dgm:fillClrLst meth="repeat">
      <a:schemeClr val="accent1">
        <a:tint val="75000"/>
      </a:schemeClr>
    </dgm:fillClrLst>
    <dgm:linClrLst meth="repeat">
      <a:schemeClr val="lt1">
        <a:alpha val="0"/>
      </a:schemeClr>
    </dgm:linClrLst>
    <dgm:effectClrLst/>
    <dgm:txLinClrLst/>
    <dgm:txFillClrLst meth="repeat">
      <a:schemeClr val="dk1"/>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2NoLn">
    <dgm:fillClrLst meth="repeat">
      <a:schemeClr val="accent1"/>
    </dgm:fillClrLst>
    <dgm:linClrLst meth="repeat">
      <a:schemeClr val="lt1">
        <a:alpha val="0"/>
      </a:schemeClr>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3NoLn">
    <dgm:fillClrLst meth="repeat">
      <a:schemeClr val="accent1"/>
    </dgm:fillClrLst>
    <dgm:linClrLst meth="repeat">
      <a:schemeClr val="lt1">
        <a:alpha val="0"/>
      </a:schemeClr>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node4NoLn">
    <dgm:fillClrLst meth="repeat">
      <a:schemeClr val="accent1"/>
    </dgm:fillClrLst>
    <dgm:linClrLst meth="repeat">
      <a:schemeClr val="lt1">
        <a:alpha val="0"/>
      </a:schemeClr>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E7D10490-56C8-432D-BC15-26C7A610EABB}" type="doc">
      <dgm:prSet loTypeId="urn:microsoft.com/office/officeart/2005/8/layout/hChevron3" loCatId="process" qsTypeId="urn:microsoft.com/office/officeart/2005/8/quickstyle/simple1" qsCatId="simple" csTypeId="urn:microsoft.com/office/officeart/2005/8/colors/accent1_2" csCatId="accent1" phldr="1"/>
      <dgm:spPr/>
    </dgm:pt>
    <dgm:pt modelId="{97B97EA1-DA2D-4079-B9CE-50AD0AB8EBF8}">
      <dgm:prSet phldrT="[Text]" custT="1"/>
      <dgm:spPr>
        <a:solidFill>
          <a:schemeClr val="accent1">
            <a:lumMod val="40000"/>
            <a:lumOff val="60000"/>
          </a:schemeClr>
        </a:solidFill>
        <a:ln>
          <a:solidFill>
            <a:schemeClr val="tx1"/>
          </a:solidFill>
        </a:ln>
      </dgm:spPr>
      <dgm:t>
        <a:bodyPr/>
        <a:lstStyle/>
        <a:p>
          <a:r>
            <a:rPr lang="en-GB" sz="1100">
              <a:solidFill>
                <a:sysClr val="windowText" lastClr="000000"/>
              </a:solidFill>
            </a:rPr>
            <a:t>Tell us about your concerns</a:t>
          </a:r>
        </a:p>
      </dgm:t>
    </dgm:pt>
    <dgm:pt modelId="{03C8E255-0771-4F46-A5E7-99B60CADBD82}" type="parTrans" cxnId="{62A43F59-BFEB-4792-A299-97B7E946362F}">
      <dgm:prSet/>
      <dgm:spPr/>
      <dgm:t>
        <a:bodyPr/>
        <a:lstStyle/>
        <a:p>
          <a:endParaRPr lang="en-GB"/>
        </a:p>
      </dgm:t>
    </dgm:pt>
    <dgm:pt modelId="{5D58D44E-7D69-4F8E-857B-ED73A0852EC1}" type="sibTrans" cxnId="{62A43F59-BFEB-4792-A299-97B7E946362F}">
      <dgm:prSet/>
      <dgm:spPr/>
      <dgm:t>
        <a:bodyPr/>
        <a:lstStyle/>
        <a:p>
          <a:endParaRPr lang="en-GB"/>
        </a:p>
      </dgm:t>
    </dgm:pt>
    <dgm:pt modelId="{68BB7328-C7DC-4DB8-A10D-89547B8E4BB9}">
      <dgm:prSet custT="1"/>
      <dgm:spPr>
        <a:solidFill>
          <a:schemeClr val="accent1">
            <a:lumMod val="40000"/>
            <a:lumOff val="60000"/>
          </a:schemeClr>
        </a:solidFill>
        <a:ln>
          <a:solidFill>
            <a:schemeClr val="tx1"/>
          </a:solidFill>
        </a:ln>
      </dgm:spPr>
      <dgm:t>
        <a:bodyPr/>
        <a:lstStyle/>
        <a:p>
          <a:r>
            <a:rPr lang="en-GB" sz="1000">
              <a:solidFill>
                <a:sysClr val="windowText" lastClr="000000"/>
              </a:solidFill>
            </a:rPr>
            <a:t>The teacher will complete an Initial Concern Form and meet with the SENDCO to discuss next steps. </a:t>
          </a:r>
        </a:p>
      </dgm:t>
    </dgm:pt>
    <dgm:pt modelId="{34BEE7AB-9E13-4E9F-BF1A-943AC7C9BC18}" type="parTrans" cxnId="{45720F63-0B73-4553-A8FA-846DB9D7E6D8}">
      <dgm:prSet/>
      <dgm:spPr/>
      <dgm:t>
        <a:bodyPr/>
        <a:lstStyle/>
        <a:p>
          <a:endParaRPr lang="en-GB"/>
        </a:p>
      </dgm:t>
    </dgm:pt>
    <dgm:pt modelId="{22B490B2-4FB9-4297-AFA4-B5C57D0D2A94}" type="sibTrans" cxnId="{45720F63-0B73-4553-A8FA-846DB9D7E6D8}">
      <dgm:prSet/>
      <dgm:spPr/>
      <dgm:t>
        <a:bodyPr/>
        <a:lstStyle/>
        <a:p>
          <a:endParaRPr lang="en-GB"/>
        </a:p>
      </dgm:t>
    </dgm:pt>
    <dgm:pt modelId="{01A78C96-33F8-48FE-8445-E7A47D60F6D8}">
      <dgm:prSet custT="1"/>
      <dgm:spPr>
        <a:solidFill>
          <a:schemeClr val="accent1">
            <a:lumMod val="40000"/>
            <a:lumOff val="60000"/>
          </a:schemeClr>
        </a:solidFill>
        <a:ln>
          <a:solidFill>
            <a:schemeClr val="tx1"/>
          </a:solidFill>
        </a:ln>
      </dgm:spPr>
      <dgm:t>
        <a:bodyPr/>
        <a:lstStyle/>
        <a:p>
          <a:r>
            <a:rPr lang="en-GB" sz="1050">
              <a:solidFill>
                <a:sysClr val="windowText" lastClr="000000"/>
              </a:solidFill>
            </a:rPr>
            <a:t>Actions will be taken and a review meeting arranged with parents to share these.</a:t>
          </a:r>
        </a:p>
      </dgm:t>
    </dgm:pt>
    <dgm:pt modelId="{BBC66E8C-0C44-4745-9C56-9BC4AC0E0A3F}" type="parTrans" cxnId="{EA84CDE3-6526-44F4-AF1D-F84466DF03EB}">
      <dgm:prSet/>
      <dgm:spPr/>
      <dgm:t>
        <a:bodyPr/>
        <a:lstStyle/>
        <a:p>
          <a:endParaRPr lang="en-GB"/>
        </a:p>
      </dgm:t>
    </dgm:pt>
    <dgm:pt modelId="{027D551C-8E69-432A-BA74-0D0782A716F8}" type="sibTrans" cxnId="{EA84CDE3-6526-44F4-AF1D-F84466DF03EB}">
      <dgm:prSet/>
      <dgm:spPr/>
      <dgm:t>
        <a:bodyPr/>
        <a:lstStyle/>
        <a:p>
          <a:endParaRPr lang="en-GB"/>
        </a:p>
      </dgm:t>
    </dgm:pt>
    <dgm:pt modelId="{A322390E-6D60-4573-ACEF-2F68C691E859}" type="pres">
      <dgm:prSet presAssocID="{E7D10490-56C8-432D-BC15-26C7A610EABB}" presName="Name0" presStyleCnt="0">
        <dgm:presLayoutVars>
          <dgm:dir/>
          <dgm:resizeHandles val="exact"/>
        </dgm:presLayoutVars>
      </dgm:prSet>
      <dgm:spPr/>
    </dgm:pt>
    <dgm:pt modelId="{C1015CDB-296D-4BBF-974A-73689FE60CC5}" type="pres">
      <dgm:prSet presAssocID="{97B97EA1-DA2D-4079-B9CE-50AD0AB8EBF8}" presName="parTxOnly" presStyleLbl="node1" presStyleIdx="0" presStyleCnt="3">
        <dgm:presLayoutVars>
          <dgm:bulletEnabled val="1"/>
        </dgm:presLayoutVars>
      </dgm:prSet>
      <dgm:spPr/>
    </dgm:pt>
    <dgm:pt modelId="{2B67F6D8-4E89-4090-B692-882E42075DB1}" type="pres">
      <dgm:prSet presAssocID="{5D58D44E-7D69-4F8E-857B-ED73A0852EC1}" presName="parSpace" presStyleCnt="0"/>
      <dgm:spPr/>
    </dgm:pt>
    <dgm:pt modelId="{747621DC-6A76-4A6D-A8B9-FB69C3403199}" type="pres">
      <dgm:prSet presAssocID="{68BB7328-C7DC-4DB8-A10D-89547B8E4BB9}" presName="parTxOnly" presStyleLbl="node1" presStyleIdx="1" presStyleCnt="3">
        <dgm:presLayoutVars>
          <dgm:bulletEnabled val="1"/>
        </dgm:presLayoutVars>
      </dgm:prSet>
      <dgm:spPr/>
    </dgm:pt>
    <dgm:pt modelId="{0A9C8AC7-9367-4075-B5C4-054B189CF600}" type="pres">
      <dgm:prSet presAssocID="{22B490B2-4FB9-4297-AFA4-B5C57D0D2A94}" presName="parSpace" presStyleCnt="0"/>
      <dgm:spPr/>
    </dgm:pt>
    <dgm:pt modelId="{EE40880A-950A-4E20-B2B1-BE5F4A16A724}" type="pres">
      <dgm:prSet presAssocID="{01A78C96-33F8-48FE-8445-E7A47D60F6D8}" presName="parTxOnly" presStyleLbl="node1" presStyleIdx="2" presStyleCnt="3">
        <dgm:presLayoutVars>
          <dgm:bulletEnabled val="1"/>
        </dgm:presLayoutVars>
      </dgm:prSet>
      <dgm:spPr/>
    </dgm:pt>
  </dgm:ptLst>
  <dgm:cxnLst>
    <dgm:cxn modelId="{3DB0483B-9277-405B-A721-AACB80D454C5}" type="presOf" srcId="{68BB7328-C7DC-4DB8-A10D-89547B8E4BB9}" destId="{747621DC-6A76-4A6D-A8B9-FB69C3403199}" srcOrd="0" destOrd="0" presId="urn:microsoft.com/office/officeart/2005/8/layout/hChevron3"/>
    <dgm:cxn modelId="{4A78B062-4537-4AEC-A6A6-33E8EA10DA79}" type="presOf" srcId="{E7D10490-56C8-432D-BC15-26C7A610EABB}" destId="{A322390E-6D60-4573-ACEF-2F68C691E859}" srcOrd="0" destOrd="0" presId="urn:microsoft.com/office/officeart/2005/8/layout/hChevron3"/>
    <dgm:cxn modelId="{45720F63-0B73-4553-A8FA-846DB9D7E6D8}" srcId="{E7D10490-56C8-432D-BC15-26C7A610EABB}" destId="{68BB7328-C7DC-4DB8-A10D-89547B8E4BB9}" srcOrd="1" destOrd="0" parTransId="{34BEE7AB-9E13-4E9F-BF1A-943AC7C9BC18}" sibTransId="{22B490B2-4FB9-4297-AFA4-B5C57D0D2A94}"/>
    <dgm:cxn modelId="{62A43F59-BFEB-4792-A299-97B7E946362F}" srcId="{E7D10490-56C8-432D-BC15-26C7A610EABB}" destId="{97B97EA1-DA2D-4079-B9CE-50AD0AB8EBF8}" srcOrd="0" destOrd="0" parTransId="{03C8E255-0771-4F46-A5E7-99B60CADBD82}" sibTransId="{5D58D44E-7D69-4F8E-857B-ED73A0852EC1}"/>
    <dgm:cxn modelId="{51C2F895-80F6-490C-AB76-79626D9EE794}" type="presOf" srcId="{01A78C96-33F8-48FE-8445-E7A47D60F6D8}" destId="{EE40880A-950A-4E20-B2B1-BE5F4A16A724}" srcOrd="0" destOrd="0" presId="urn:microsoft.com/office/officeart/2005/8/layout/hChevron3"/>
    <dgm:cxn modelId="{AD8B12B1-3F34-42D4-931E-46970516566B}" type="presOf" srcId="{97B97EA1-DA2D-4079-B9CE-50AD0AB8EBF8}" destId="{C1015CDB-296D-4BBF-974A-73689FE60CC5}" srcOrd="0" destOrd="0" presId="urn:microsoft.com/office/officeart/2005/8/layout/hChevron3"/>
    <dgm:cxn modelId="{EA84CDE3-6526-44F4-AF1D-F84466DF03EB}" srcId="{E7D10490-56C8-432D-BC15-26C7A610EABB}" destId="{01A78C96-33F8-48FE-8445-E7A47D60F6D8}" srcOrd="2" destOrd="0" parTransId="{BBC66E8C-0C44-4745-9C56-9BC4AC0E0A3F}" sibTransId="{027D551C-8E69-432A-BA74-0D0782A716F8}"/>
    <dgm:cxn modelId="{2419D368-42B5-4750-9922-693A19ACA725}" type="presParOf" srcId="{A322390E-6D60-4573-ACEF-2F68C691E859}" destId="{C1015CDB-296D-4BBF-974A-73689FE60CC5}" srcOrd="0" destOrd="0" presId="urn:microsoft.com/office/officeart/2005/8/layout/hChevron3"/>
    <dgm:cxn modelId="{E5944E17-F4AC-480B-969D-6D4D141E223F}" type="presParOf" srcId="{A322390E-6D60-4573-ACEF-2F68C691E859}" destId="{2B67F6D8-4E89-4090-B692-882E42075DB1}" srcOrd="1" destOrd="0" presId="urn:microsoft.com/office/officeart/2005/8/layout/hChevron3"/>
    <dgm:cxn modelId="{CEA430A1-C736-4800-940B-6568108CDCE3}" type="presParOf" srcId="{A322390E-6D60-4573-ACEF-2F68C691E859}" destId="{747621DC-6A76-4A6D-A8B9-FB69C3403199}" srcOrd="2" destOrd="0" presId="urn:microsoft.com/office/officeart/2005/8/layout/hChevron3"/>
    <dgm:cxn modelId="{502AE8E5-99D7-4F80-956D-219274061C80}" type="presParOf" srcId="{A322390E-6D60-4573-ACEF-2F68C691E859}" destId="{0A9C8AC7-9367-4075-B5C4-054B189CF600}" srcOrd="3" destOrd="0" presId="urn:microsoft.com/office/officeart/2005/8/layout/hChevron3"/>
    <dgm:cxn modelId="{0AA70DD4-BC37-438C-8C91-3E6AAD02A030}" type="presParOf" srcId="{A322390E-6D60-4573-ACEF-2F68C691E859}" destId="{EE40880A-950A-4E20-B2B1-BE5F4A16A724}" srcOrd="4" destOrd="0" presId="urn:microsoft.com/office/officeart/2005/8/layout/hChevron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098AEEA-59D7-4C74-B29C-07BE2F9BC944}" type="doc">
      <dgm:prSet loTypeId="urn:microsoft.com/office/officeart/2005/8/layout/chevron2" loCatId="process" qsTypeId="urn:microsoft.com/office/officeart/2005/8/quickstyle/simple1" qsCatId="simple" csTypeId="urn:microsoft.com/office/officeart/2005/8/colors/accent1_2" csCatId="accent1" phldr="1"/>
      <dgm:spPr/>
      <dgm:t>
        <a:bodyPr/>
        <a:lstStyle/>
        <a:p>
          <a:endParaRPr lang="en-GB"/>
        </a:p>
      </dgm:t>
    </dgm:pt>
    <dgm:pt modelId="{A71006EE-5439-4B30-A390-9BAF1D500896}">
      <dgm:prSet phldrT="[Text]"/>
      <dgm:spPr>
        <a:solidFill>
          <a:schemeClr val="accent1">
            <a:lumMod val="40000"/>
            <a:lumOff val="60000"/>
          </a:schemeClr>
        </a:solidFill>
        <a:ln>
          <a:solidFill>
            <a:schemeClr val="tx1"/>
          </a:solidFill>
        </a:ln>
      </dgm:spPr>
      <dgm:t>
        <a:bodyPr/>
        <a:lstStyle/>
        <a:p>
          <a:r>
            <a:rPr lang="en-GB" b="1">
              <a:solidFill>
                <a:sysClr val="windowText" lastClr="000000"/>
              </a:solidFill>
            </a:rPr>
            <a:t>No Concerns </a:t>
          </a:r>
        </a:p>
      </dgm:t>
    </dgm:pt>
    <dgm:pt modelId="{F0564FE7-94C3-4188-A1ED-F245F6641F21}" type="parTrans" cxnId="{8515CB86-1FAD-4C9D-8474-456CD35C5069}">
      <dgm:prSet/>
      <dgm:spPr/>
      <dgm:t>
        <a:bodyPr/>
        <a:lstStyle/>
        <a:p>
          <a:endParaRPr lang="en-GB"/>
        </a:p>
      </dgm:t>
    </dgm:pt>
    <dgm:pt modelId="{59CC72EB-A646-40D5-A7E7-2D07690AB44A}" type="sibTrans" cxnId="{8515CB86-1FAD-4C9D-8474-456CD35C5069}">
      <dgm:prSet/>
      <dgm:spPr/>
      <dgm:t>
        <a:bodyPr/>
        <a:lstStyle/>
        <a:p>
          <a:endParaRPr lang="en-GB"/>
        </a:p>
      </dgm:t>
    </dgm:pt>
    <dgm:pt modelId="{476FFD74-06FF-497D-8C28-5DA186867556}">
      <dgm:prSet phldrT="[Text]" custT="1"/>
      <dgm:spPr>
        <a:ln>
          <a:solidFill>
            <a:schemeClr val="tx1"/>
          </a:solidFill>
        </a:ln>
      </dgm:spPr>
      <dgm:t>
        <a:bodyPr/>
        <a:lstStyle/>
        <a:p>
          <a:r>
            <a:rPr lang="en-GB" sz="1100">
              <a:latin typeface="Calibri" panose="020F0502020204030204" pitchFamily="34" charset="0"/>
              <a:ea typeface="Calibri" panose="020F0502020204030204" pitchFamily="34" charset="0"/>
              <a:cs typeface="Calibri" panose="020F0502020204030204" pitchFamily="34" charset="0"/>
            </a:rPr>
            <a:t>Childrens needs are met through high qaulity teaching in the classroom</a:t>
          </a:r>
          <a:r>
            <a:rPr lang="en-GB" sz="1050">
              <a:latin typeface="Calibri" panose="020F0502020204030204" pitchFamily="34" charset="0"/>
              <a:ea typeface="Calibri" panose="020F0502020204030204" pitchFamily="34" charset="0"/>
              <a:cs typeface="Calibri" panose="020F0502020204030204" pitchFamily="34" charset="0"/>
            </a:rPr>
            <a:t>.</a:t>
          </a:r>
        </a:p>
      </dgm:t>
    </dgm:pt>
    <dgm:pt modelId="{6E659608-D423-4D89-9E0B-ED7FB46E1955}" type="parTrans" cxnId="{231F9F61-77B9-4F20-8BD2-4AE7F9B49D93}">
      <dgm:prSet/>
      <dgm:spPr/>
      <dgm:t>
        <a:bodyPr/>
        <a:lstStyle/>
        <a:p>
          <a:endParaRPr lang="en-GB"/>
        </a:p>
      </dgm:t>
    </dgm:pt>
    <dgm:pt modelId="{4EBE96DE-E5B4-4FC3-83ED-1769A2755678}" type="sibTrans" cxnId="{231F9F61-77B9-4F20-8BD2-4AE7F9B49D93}">
      <dgm:prSet/>
      <dgm:spPr/>
      <dgm:t>
        <a:bodyPr/>
        <a:lstStyle/>
        <a:p>
          <a:endParaRPr lang="en-GB"/>
        </a:p>
      </dgm:t>
    </dgm:pt>
    <dgm:pt modelId="{8124CEF2-DBE6-4A14-A08F-CE7C538EA9E2}">
      <dgm:prSet phldrT="[Text]"/>
      <dgm:spPr>
        <a:solidFill>
          <a:schemeClr val="accent1">
            <a:lumMod val="40000"/>
            <a:lumOff val="60000"/>
          </a:schemeClr>
        </a:solidFill>
        <a:ln>
          <a:solidFill>
            <a:schemeClr val="tx1"/>
          </a:solidFill>
        </a:ln>
      </dgm:spPr>
      <dgm:t>
        <a:bodyPr/>
        <a:lstStyle/>
        <a:p>
          <a:r>
            <a:rPr lang="en-GB" b="1">
              <a:solidFill>
                <a:sysClr val="windowText" lastClr="000000"/>
              </a:solidFill>
            </a:rPr>
            <a:t>Monitoring </a:t>
          </a:r>
        </a:p>
      </dgm:t>
    </dgm:pt>
    <dgm:pt modelId="{D2815E09-A2E1-4059-911E-DF83C660DB7A}" type="parTrans" cxnId="{158FAE43-15D0-4466-8088-C47D1EB7F450}">
      <dgm:prSet/>
      <dgm:spPr/>
      <dgm:t>
        <a:bodyPr/>
        <a:lstStyle/>
        <a:p>
          <a:endParaRPr lang="en-GB"/>
        </a:p>
      </dgm:t>
    </dgm:pt>
    <dgm:pt modelId="{98A3A852-A81B-43F9-8A49-1A1F703ADD84}" type="sibTrans" cxnId="{158FAE43-15D0-4466-8088-C47D1EB7F450}">
      <dgm:prSet/>
      <dgm:spPr/>
      <dgm:t>
        <a:bodyPr/>
        <a:lstStyle/>
        <a:p>
          <a:endParaRPr lang="en-GB"/>
        </a:p>
      </dgm:t>
    </dgm:pt>
    <dgm:pt modelId="{2F1C36B6-F782-4C0D-B553-A0AECE1383E2}">
      <dgm:prSet phldrT="[Text]" custT="1"/>
      <dgm:spPr>
        <a:ln>
          <a:solidFill>
            <a:schemeClr val="tx1"/>
          </a:solidFill>
        </a:ln>
      </dgm:spPr>
      <dgm:t>
        <a:bodyPr/>
        <a:lstStyle/>
        <a:p>
          <a:r>
            <a:rPr lang="en-GB" sz="1100">
              <a:latin typeface="Calibri" panose="020F0502020204030204" pitchFamily="34" charset="0"/>
              <a:ea typeface="Calibri" panose="020F0502020204030204" pitchFamily="34" charset="0"/>
              <a:cs typeface="Calibri" panose="020F0502020204030204" pitchFamily="34" charset="0"/>
            </a:rPr>
            <a:t>Children may need additional to or different from provision. Start GRSS and inital concern form.</a:t>
          </a:r>
          <a:endParaRPr lang="en-GB" sz="2800">
            <a:latin typeface="Calibri" panose="020F0502020204030204" pitchFamily="34" charset="0"/>
            <a:ea typeface="Calibri" panose="020F0502020204030204" pitchFamily="34" charset="0"/>
            <a:cs typeface="Calibri" panose="020F0502020204030204" pitchFamily="34" charset="0"/>
          </a:endParaRPr>
        </a:p>
      </dgm:t>
    </dgm:pt>
    <dgm:pt modelId="{ACF5DA61-6860-4BE2-9289-587A5C3E5D3F}" type="parTrans" cxnId="{D5908833-D3D5-4D75-BFB9-3DC606E84EE6}">
      <dgm:prSet/>
      <dgm:spPr/>
      <dgm:t>
        <a:bodyPr/>
        <a:lstStyle/>
        <a:p>
          <a:endParaRPr lang="en-GB"/>
        </a:p>
      </dgm:t>
    </dgm:pt>
    <dgm:pt modelId="{60585AE9-7709-4F36-8C87-2821A4762341}" type="sibTrans" cxnId="{D5908833-D3D5-4D75-BFB9-3DC606E84EE6}">
      <dgm:prSet/>
      <dgm:spPr/>
      <dgm:t>
        <a:bodyPr/>
        <a:lstStyle/>
        <a:p>
          <a:endParaRPr lang="en-GB"/>
        </a:p>
      </dgm:t>
    </dgm:pt>
    <dgm:pt modelId="{98065E35-4A61-4874-9F6A-DE5E31B6FA3B}">
      <dgm:prSet phldrT="[Text]"/>
      <dgm:spPr>
        <a:solidFill>
          <a:schemeClr val="accent1">
            <a:lumMod val="40000"/>
            <a:lumOff val="60000"/>
          </a:schemeClr>
        </a:solidFill>
        <a:ln>
          <a:solidFill>
            <a:schemeClr val="tx1"/>
          </a:solidFill>
        </a:ln>
      </dgm:spPr>
      <dgm:t>
        <a:bodyPr/>
        <a:lstStyle/>
        <a:p>
          <a:r>
            <a:rPr lang="en-GB" b="1">
              <a:solidFill>
                <a:sysClr val="windowText" lastClr="000000"/>
              </a:solidFill>
              <a:latin typeface="Calibri" panose="020F0502020204030204" pitchFamily="34" charset="0"/>
              <a:ea typeface="Calibri" panose="020F0502020204030204" pitchFamily="34" charset="0"/>
              <a:cs typeface="Calibri" panose="020F0502020204030204" pitchFamily="34" charset="0"/>
            </a:rPr>
            <a:t>SEND Support </a:t>
          </a:r>
        </a:p>
      </dgm:t>
    </dgm:pt>
    <dgm:pt modelId="{3DE449F0-29CC-4CB1-9D75-3F4083C3361C}" type="parTrans" cxnId="{CA239B27-A4BA-4C35-970D-BF95A0533AC4}">
      <dgm:prSet/>
      <dgm:spPr/>
      <dgm:t>
        <a:bodyPr/>
        <a:lstStyle/>
        <a:p>
          <a:endParaRPr lang="en-GB"/>
        </a:p>
      </dgm:t>
    </dgm:pt>
    <dgm:pt modelId="{A16FF8BF-86CA-4115-ACE2-AA901F55B470}" type="sibTrans" cxnId="{CA239B27-A4BA-4C35-970D-BF95A0533AC4}">
      <dgm:prSet/>
      <dgm:spPr/>
      <dgm:t>
        <a:bodyPr/>
        <a:lstStyle/>
        <a:p>
          <a:endParaRPr lang="en-GB"/>
        </a:p>
      </dgm:t>
    </dgm:pt>
    <dgm:pt modelId="{E36FF020-C8F3-4EBE-8E40-91FD2298A439}">
      <dgm:prSet phldrT="[Text]" custT="1"/>
      <dgm:spPr>
        <a:ln>
          <a:solidFill>
            <a:schemeClr val="tx1"/>
          </a:solidFill>
        </a:ln>
      </dgm:spPr>
      <dgm:t>
        <a:bodyPr/>
        <a:lstStyle/>
        <a:p>
          <a:r>
            <a:rPr lang="en-GB" sz="1100">
              <a:latin typeface="Calibri" panose="020F0502020204030204" pitchFamily="34" charset="0"/>
              <a:ea typeface="Calibri" panose="020F0502020204030204" pitchFamily="34" charset="0"/>
              <a:cs typeface="Calibri" panose="020F0502020204030204" pitchFamily="34" charset="0"/>
            </a:rPr>
            <a:t>Children need additional to or different from provision. This may require interventions or external agency support. Children are created an IEP (individual Education Plan) including SMART targets these are reviewed termly, and children are added to the SEN register.</a:t>
          </a:r>
        </a:p>
      </dgm:t>
    </dgm:pt>
    <dgm:pt modelId="{2880B125-75BA-4FC9-938E-ABC05B2FD5E8}" type="parTrans" cxnId="{0F8BF5D2-67E2-4EFF-B320-582FABC2D0B1}">
      <dgm:prSet/>
      <dgm:spPr/>
      <dgm:t>
        <a:bodyPr/>
        <a:lstStyle/>
        <a:p>
          <a:endParaRPr lang="en-GB"/>
        </a:p>
      </dgm:t>
    </dgm:pt>
    <dgm:pt modelId="{0037D9B9-CB08-4277-A9A5-6531FFCF7E1B}" type="sibTrans" cxnId="{0F8BF5D2-67E2-4EFF-B320-582FABC2D0B1}">
      <dgm:prSet/>
      <dgm:spPr/>
      <dgm:t>
        <a:bodyPr/>
        <a:lstStyle/>
        <a:p>
          <a:endParaRPr lang="en-GB"/>
        </a:p>
      </dgm:t>
    </dgm:pt>
    <dgm:pt modelId="{C7830C31-F0D2-469B-AD99-8C02EB0EB9A7}">
      <dgm:prSet phldrT="[Text]"/>
      <dgm:spPr>
        <a:solidFill>
          <a:schemeClr val="accent1">
            <a:lumMod val="40000"/>
            <a:lumOff val="60000"/>
          </a:schemeClr>
        </a:solidFill>
        <a:ln>
          <a:solidFill>
            <a:schemeClr val="tx1"/>
          </a:solidFill>
        </a:ln>
      </dgm:spPr>
      <dgm:t>
        <a:bodyPr/>
        <a:lstStyle/>
        <a:p>
          <a:r>
            <a:rPr lang="en-GB" b="1">
              <a:solidFill>
                <a:sysClr val="windowText" lastClr="000000"/>
              </a:solidFill>
            </a:rPr>
            <a:t>My Support Plan</a:t>
          </a:r>
        </a:p>
      </dgm:t>
    </dgm:pt>
    <dgm:pt modelId="{1E1419D8-CE81-45CF-8B43-40C20354926F}" type="parTrans" cxnId="{9DEE064A-86C8-46F3-8B76-27C57B2905BA}">
      <dgm:prSet/>
      <dgm:spPr/>
      <dgm:t>
        <a:bodyPr/>
        <a:lstStyle/>
        <a:p>
          <a:endParaRPr lang="en-GB"/>
        </a:p>
      </dgm:t>
    </dgm:pt>
    <dgm:pt modelId="{FD0BBFC3-B3B6-4A3E-AD2C-4F00BB06DF44}" type="sibTrans" cxnId="{9DEE064A-86C8-46F3-8B76-27C57B2905BA}">
      <dgm:prSet/>
      <dgm:spPr/>
      <dgm:t>
        <a:bodyPr/>
        <a:lstStyle/>
        <a:p>
          <a:endParaRPr lang="en-GB"/>
        </a:p>
      </dgm:t>
    </dgm:pt>
    <dgm:pt modelId="{94BB15D9-BA16-438D-BBC7-830ABFCB194D}">
      <dgm:prSet custT="1"/>
      <dgm:spPr>
        <a:ln>
          <a:solidFill>
            <a:schemeClr val="tx1"/>
          </a:solidFill>
        </a:ln>
      </dgm:spPr>
      <dgm:t>
        <a:bodyPr/>
        <a:lstStyle/>
        <a:p>
          <a:r>
            <a:rPr lang="en-GB" sz="1050">
              <a:latin typeface="Calibri" panose="020F0502020204030204" pitchFamily="34" charset="0"/>
              <a:ea typeface="Calibri" panose="020F0502020204030204" pitchFamily="34" charset="0"/>
              <a:cs typeface="Calibri" panose="020F0502020204030204" pitchFamily="34" charset="0"/>
            </a:rPr>
            <a:t>Children are receiving multiple external agency support or intervention. Children may equire a MSP to transiiton towards an EHCP in the future.</a:t>
          </a:r>
        </a:p>
      </dgm:t>
    </dgm:pt>
    <dgm:pt modelId="{F3D626AB-C770-4B5E-A926-954FB763780E}" type="parTrans" cxnId="{BEC05019-FA37-45ED-8714-BCBEC2C19FD3}">
      <dgm:prSet/>
      <dgm:spPr/>
      <dgm:t>
        <a:bodyPr/>
        <a:lstStyle/>
        <a:p>
          <a:endParaRPr lang="en-GB"/>
        </a:p>
      </dgm:t>
    </dgm:pt>
    <dgm:pt modelId="{FCD86953-E8BB-4A76-A20D-B44F5B35C3F7}" type="sibTrans" cxnId="{BEC05019-FA37-45ED-8714-BCBEC2C19FD3}">
      <dgm:prSet/>
      <dgm:spPr/>
      <dgm:t>
        <a:bodyPr/>
        <a:lstStyle/>
        <a:p>
          <a:endParaRPr lang="en-GB"/>
        </a:p>
      </dgm:t>
    </dgm:pt>
    <dgm:pt modelId="{E6ED5A76-F513-4F19-8059-D420C7146D2F}">
      <dgm:prSet phldrT="[Text]"/>
      <dgm:spPr>
        <a:solidFill>
          <a:schemeClr val="accent1">
            <a:lumMod val="40000"/>
            <a:lumOff val="60000"/>
          </a:schemeClr>
        </a:solidFill>
        <a:ln>
          <a:solidFill>
            <a:schemeClr val="tx1"/>
          </a:solidFill>
        </a:ln>
      </dgm:spPr>
      <dgm:t>
        <a:bodyPr/>
        <a:lstStyle/>
        <a:p>
          <a:r>
            <a:rPr lang="en-GB" b="1">
              <a:solidFill>
                <a:sysClr val="windowText" lastClr="000000"/>
              </a:solidFill>
            </a:rPr>
            <a:t>EHCP</a:t>
          </a:r>
        </a:p>
      </dgm:t>
    </dgm:pt>
    <dgm:pt modelId="{C1314396-09BA-42CC-AEF0-5D81452C01D1}" type="parTrans" cxnId="{F19EC89C-3E3F-4DB1-9B05-6F0333565659}">
      <dgm:prSet/>
      <dgm:spPr/>
      <dgm:t>
        <a:bodyPr/>
        <a:lstStyle/>
        <a:p>
          <a:endParaRPr lang="en-GB"/>
        </a:p>
      </dgm:t>
    </dgm:pt>
    <dgm:pt modelId="{7A786169-E585-420A-B90B-C14F70E1640B}" type="sibTrans" cxnId="{F19EC89C-3E3F-4DB1-9B05-6F0333565659}">
      <dgm:prSet/>
      <dgm:spPr/>
      <dgm:t>
        <a:bodyPr/>
        <a:lstStyle/>
        <a:p>
          <a:endParaRPr lang="en-GB"/>
        </a:p>
      </dgm:t>
    </dgm:pt>
    <dgm:pt modelId="{931BAB7E-876E-49B6-9C94-F20D590AA515}">
      <dgm:prSet custT="1"/>
      <dgm:spPr>
        <a:ln>
          <a:solidFill>
            <a:schemeClr val="tx1"/>
          </a:solidFill>
        </a:ln>
      </dgm:spPr>
      <dgm:t>
        <a:bodyPr/>
        <a:lstStyle/>
        <a:p>
          <a:r>
            <a:rPr lang="en-GB" sz="1100">
              <a:latin typeface="Calibri" panose="020F0502020204030204" pitchFamily="34" charset="0"/>
              <a:ea typeface="Calibri" panose="020F0502020204030204" pitchFamily="34" charset="0"/>
              <a:cs typeface="Calibri" panose="020F0502020204030204" pitchFamily="34" charset="0"/>
            </a:rPr>
            <a:t>An EHCP is a statutory document for children that have no made sufficient progress. This is reviewed annually with parents and professionals.</a:t>
          </a:r>
        </a:p>
      </dgm:t>
    </dgm:pt>
    <dgm:pt modelId="{EBD6EF5D-9ED1-40B3-95A7-D43F7B1589D1}" type="parTrans" cxnId="{F9AF367A-5838-48A3-BB13-C5EA053E5C8B}">
      <dgm:prSet/>
      <dgm:spPr/>
      <dgm:t>
        <a:bodyPr/>
        <a:lstStyle/>
        <a:p>
          <a:endParaRPr lang="en-GB"/>
        </a:p>
      </dgm:t>
    </dgm:pt>
    <dgm:pt modelId="{22D526C0-2A5D-48E5-AF58-7B7708C54DB4}" type="sibTrans" cxnId="{F9AF367A-5838-48A3-BB13-C5EA053E5C8B}">
      <dgm:prSet/>
      <dgm:spPr/>
      <dgm:t>
        <a:bodyPr/>
        <a:lstStyle/>
        <a:p>
          <a:endParaRPr lang="en-GB"/>
        </a:p>
      </dgm:t>
    </dgm:pt>
    <dgm:pt modelId="{ABDE360D-E68D-45EB-BF3A-6BCBC2C4335F}" type="pres">
      <dgm:prSet presAssocID="{6098AEEA-59D7-4C74-B29C-07BE2F9BC944}" presName="linearFlow" presStyleCnt="0">
        <dgm:presLayoutVars>
          <dgm:dir/>
          <dgm:animLvl val="lvl"/>
          <dgm:resizeHandles val="exact"/>
        </dgm:presLayoutVars>
      </dgm:prSet>
      <dgm:spPr/>
    </dgm:pt>
    <dgm:pt modelId="{D8A08ABA-F702-472F-8663-D51C3CDD0C37}" type="pres">
      <dgm:prSet presAssocID="{A71006EE-5439-4B30-A390-9BAF1D500896}" presName="composite" presStyleCnt="0"/>
      <dgm:spPr/>
    </dgm:pt>
    <dgm:pt modelId="{D5FB4847-20D6-4364-B6E3-293F74ADF370}" type="pres">
      <dgm:prSet presAssocID="{A71006EE-5439-4B30-A390-9BAF1D500896}" presName="parentText" presStyleLbl="alignNode1" presStyleIdx="0" presStyleCnt="5" custLinFactNeighborY="881">
        <dgm:presLayoutVars>
          <dgm:chMax val="1"/>
          <dgm:bulletEnabled val="1"/>
        </dgm:presLayoutVars>
      </dgm:prSet>
      <dgm:spPr/>
    </dgm:pt>
    <dgm:pt modelId="{AC4850C7-1DB9-4077-98E0-5B9C683D675E}" type="pres">
      <dgm:prSet presAssocID="{A71006EE-5439-4B30-A390-9BAF1D500896}" presName="descendantText" presStyleLbl="alignAcc1" presStyleIdx="0" presStyleCnt="5">
        <dgm:presLayoutVars>
          <dgm:bulletEnabled val="1"/>
        </dgm:presLayoutVars>
      </dgm:prSet>
      <dgm:spPr/>
    </dgm:pt>
    <dgm:pt modelId="{7B23FA6B-9E23-4A21-B8CE-588010AEE757}" type="pres">
      <dgm:prSet presAssocID="{59CC72EB-A646-40D5-A7E7-2D07690AB44A}" presName="sp" presStyleCnt="0"/>
      <dgm:spPr/>
    </dgm:pt>
    <dgm:pt modelId="{8B6F29AB-FBD1-47B5-9146-CEDEFAD7AECB}" type="pres">
      <dgm:prSet presAssocID="{8124CEF2-DBE6-4A14-A08F-CE7C538EA9E2}" presName="composite" presStyleCnt="0"/>
      <dgm:spPr/>
    </dgm:pt>
    <dgm:pt modelId="{1962300A-7BB7-4D39-B114-934AA503B838}" type="pres">
      <dgm:prSet presAssocID="{8124CEF2-DBE6-4A14-A08F-CE7C538EA9E2}" presName="parentText" presStyleLbl="alignNode1" presStyleIdx="1" presStyleCnt="5">
        <dgm:presLayoutVars>
          <dgm:chMax val="1"/>
          <dgm:bulletEnabled val="1"/>
        </dgm:presLayoutVars>
      </dgm:prSet>
      <dgm:spPr/>
    </dgm:pt>
    <dgm:pt modelId="{8F8D696F-7501-4E62-8421-19D2E361555B}" type="pres">
      <dgm:prSet presAssocID="{8124CEF2-DBE6-4A14-A08F-CE7C538EA9E2}" presName="descendantText" presStyleLbl="alignAcc1" presStyleIdx="1" presStyleCnt="5">
        <dgm:presLayoutVars>
          <dgm:bulletEnabled val="1"/>
        </dgm:presLayoutVars>
      </dgm:prSet>
      <dgm:spPr/>
    </dgm:pt>
    <dgm:pt modelId="{0CDA9934-1D08-405A-9FB5-B38C31237A4F}" type="pres">
      <dgm:prSet presAssocID="{98A3A852-A81B-43F9-8A49-1A1F703ADD84}" presName="sp" presStyleCnt="0"/>
      <dgm:spPr/>
    </dgm:pt>
    <dgm:pt modelId="{C952D860-80E9-4FD5-A366-754EA93080CE}" type="pres">
      <dgm:prSet presAssocID="{98065E35-4A61-4874-9F6A-DE5E31B6FA3B}" presName="composite" presStyleCnt="0"/>
      <dgm:spPr/>
    </dgm:pt>
    <dgm:pt modelId="{B5158F4D-1400-4E52-A3D2-00FA3F1532A0}" type="pres">
      <dgm:prSet presAssocID="{98065E35-4A61-4874-9F6A-DE5E31B6FA3B}" presName="parentText" presStyleLbl="alignNode1" presStyleIdx="2" presStyleCnt="5">
        <dgm:presLayoutVars>
          <dgm:chMax val="1"/>
          <dgm:bulletEnabled val="1"/>
        </dgm:presLayoutVars>
      </dgm:prSet>
      <dgm:spPr/>
    </dgm:pt>
    <dgm:pt modelId="{E4A068CF-DF2A-4529-B151-C0950472542B}" type="pres">
      <dgm:prSet presAssocID="{98065E35-4A61-4874-9F6A-DE5E31B6FA3B}" presName="descendantText" presStyleLbl="alignAcc1" presStyleIdx="2" presStyleCnt="5" custLinFactNeighborX="-410">
        <dgm:presLayoutVars>
          <dgm:bulletEnabled val="1"/>
        </dgm:presLayoutVars>
      </dgm:prSet>
      <dgm:spPr/>
    </dgm:pt>
    <dgm:pt modelId="{D9C96829-640B-4C33-840A-3F0B2B1528F5}" type="pres">
      <dgm:prSet presAssocID="{A16FF8BF-86CA-4115-ACE2-AA901F55B470}" presName="sp" presStyleCnt="0"/>
      <dgm:spPr/>
    </dgm:pt>
    <dgm:pt modelId="{CBD6F21F-AEFF-4FE2-818F-9C9EC4A17A4C}" type="pres">
      <dgm:prSet presAssocID="{C7830C31-F0D2-469B-AD99-8C02EB0EB9A7}" presName="composite" presStyleCnt="0"/>
      <dgm:spPr/>
    </dgm:pt>
    <dgm:pt modelId="{D69F1703-A7E4-41AA-8D1C-9F86650EEC2C}" type="pres">
      <dgm:prSet presAssocID="{C7830C31-F0D2-469B-AD99-8C02EB0EB9A7}" presName="parentText" presStyleLbl="alignNode1" presStyleIdx="3" presStyleCnt="5">
        <dgm:presLayoutVars>
          <dgm:chMax val="1"/>
          <dgm:bulletEnabled val="1"/>
        </dgm:presLayoutVars>
      </dgm:prSet>
      <dgm:spPr/>
    </dgm:pt>
    <dgm:pt modelId="{82236D59-F0A3-47BA-B7D0-206628AEBF30}" type="pres">
      <dgm:prSet presAssocID="{C7830C31-F0D2-469B-AD99-8C02EB0EB9A7}" presName="descendantText" presStyleLbl="alignAcc1" presStyleIdx="3" presStyleCnt="5">
        <dgm:presLayoutVars>
          <dgm:bulletEnabled val="1"/>
        </dgm:presLayoutVars>
      </dgm:prSet>
      <dgm:spPr/>
    </dgm:pt>
    <dgm:pt modelId="{CE56AFDA-6798-46AD-A2B1-6A641587FD17}" type="pres">
      <dgm:prSet presAssocID="{FD0BBFC3-B3B6-4A3E-AD2C-4F00BB06DF44}" presName="sp" presStyleCnt="0"/>
      <dgm:spPr/>
    </dgm:pt>
    <dgm:pt modelId="{ECDED991-18A1-4D23-A39D-DC8534EBD5BD}" type="pres">
      <dgm:prSet presAssocID="{E6ED5A76-F513-4F19-8059-D420C7146D2F}" presName="composite" presStyleCnt="0"/>
      <dgm:spPr/>
    </dgm:pt>
    <dgm:pt modelId="{3969D348-ADCE-433C-BF2D-BADEC006557C}" type="pres">
      <dgm:prSet presAssocID="{E6ED5A76-F513-4F19-8059-D420C7146D2F}" presName="parentText" presStyleLbl="alignNode1" presStyleIdx="4" presStyleCnt="5">
        <dgm:presLayoutVars>
          <dgm:chMax val="1"/>
          <dgm:bulletEnabled val="1"/>
        </dgm:presLayoutVars>
      </dgm:prSet>
      <dgm:spPr/>
    </dgm:pt>
    <dgm:pt modelId="{C6A716B4-BE8F-4580-A85C-E7AD74C9C291}" type="pres">
      <dgm:prSet presAssocID="{E6ED5A76-F513-4F19-8059-D420C7146D2F}" presName="descendantText" presStyleLbl="alignAcc1" presStyleIdx="4" presStyleCnt="5">
        <dgm:presLayoutVars>
          <dgm:bulletEnabled val="1"/>
        </dgm:presLayoutVars>
      </dgm:prSet>
      <dgm:spPr/>
    </dgm:pt>
  </dgm:ptLst>
  <dgm:cxnLst>
    <dgm:cxn modelId="{58BC9803-A241-4E90-85F1-6D337E63E0D6}" type="presOf" srcId="{931BAB7E-876E-49B6-9C94-F20D590AA515}" destId="{C6A716B4-BE8F-4580-A85C-E7AD74C9C291}" srcOrd="0" destOrd="0" presId="urn:microsoft.com/office/officeart/2005/8/layout/chevron2"/>
    <dgm:cxn modelId="{BEC05019-FA37-45ED-8714-BCBEC2C19FD3}" srcId="{C7830C31-F0D2-469B-AD99-8C02EB0EB9A7}" destId="{94BB15D9-BA16-438D-BBC7-830ABFCB194D}" srcOrd="0" destOrd="0" parTransId="{F3D626AB-C770-4B5E-A926-954FB763780E}" sibTransId="{FCD86953-E8BB-4A76-A20D-B44F5B35C3F7}"/>
    <dgm:cxn modelId="{ED858F1F-D863-4A5F-8393-0BC00AB077AB}" type="presOf" srcId="{94BB15D9-BA16-438D-BBC7-830ABFCB194D}" destId="{82236D59-F0A3-47BA-B7D0-206628AEBF30}" srcOrd="0" destOrd="0" presId="urn:microsoft.com/office/officeart/2005/8/layout/chevron2"/>
    <dgm:cxn modelId="{CA239B27-A4BA-4C35-970D-BF95A0533AC4}" srcId="{6098AEEA-59D7-4C74-B29C-07BE2F9BC944}" destId="{98065E35-4A61-4874-9F6A-DE5E31B6FA3B}" srcOrd="2" destOrd="0" parTransId="{3DE449F0-29CC-4CB1-9D75-3F4083C3361C}" sibTransId="{A16FF8BF-86CA-4115-ACE2-AA901F55B470}"/>
    <dgm:cxn modelId="{F4E9482C-9AA6-47FF-A7FA-051240208D8F}" type="presOf" srcId="{8124CEF2-DBE6-4A14-A08F-CE7C538EA9E2}" destId="{1962300A-7BB7-4D39-B114-934AA503B838}" srcOrd="0" destOrd="0" presId="urn:microsoft.com/office/officeart/2005/8/layout/chevron2"/>
    <dgm:cxn modelId="{D5908833-D3D5-4D75-BFB9-3DC606E84EE6}" srcId="{8124CEF2-DBE6-4A14-A08F-CE7C538EA9E2}" destId="{2F1C36B6-F782-4C0D-B553-A0AECE1383E2}" srcOrd="0" destOrd="0" parTransId="{ACF5DA61-6860-4BE2-9289-587A5C3E5D3F}" sibTransId="{60585AE9-7709-4F36-8C87-2821A4762341}"/>
    <dgm:cxn modelId="{231F9F61-77B9-4F20-8BD2-4AE7F9B49D93}" srcId="{A71006EE-5439-4B30-A390-9BAF1D500896}" destId="{476FFD74-06FF-497D-8C28-5DA186867556}" srcOrd="0" destOrd="0" parTransId="{6E659608-D423-4D89-9E0B-ED7FB46E1955}" sibTransId="{4EBE96DE-E5B4-4FC3-83ED-1769A2755678}"/>
    <dgm:cxn modelId="{158FAE43-15D0-4466-8088-C47D1EB7F450}" srcId="{6098AEEA-59D7-4C74-B29C-07BE2F9BC944}" destId="{8124CEF2-DBE6-4A14-A08F-CE7C538EA9E2}" srcOrd="1" destOrd="0" parTransId="{D2815E09-A2E1-4059-911E-DF83C660DB7A}" sibTransId="{98A3A852-A81B-43F9-8A49-1A1F703ADD84}"/>
    <dgm:cxn modelId="{9DEE064A-86C8-46F3-8B76-27C57B2905BA}" srcId="{6098AEEA-59D7-4C74-B29C-07BE2F9BC944}" destId="{C7830C31-F0D2-469B-AD99-8C02EB0EB9A7}" srcOrd="3" destOrd="0" parTransId="{1E1419D8-CE81-45CF-8B43-40C20354926F}" sibTransId="{FD0BBFC3-B3B6-4A3E-AD2C-4F00BB06DF44}"/>
    <dgm:cxn modelId="{8590154F-D367-4506-8409-AEA4E2B0F542}" type="presOf" srcId="{98065E35-4A61-4874-9F6A-DE5E31B6FA3B}" destId="{B5158F4D-1400-4E52-A3D2-00FA3F1532A0}" srcOrd="0" destOrd="0" presId="urn:microsoft.com/office/officeart/2005/8/layout/chevron2"/>
    <dgm:cxn modelId="{F9AF367A-5838-48A3-BB13-C5EA053E5C8B}" srcId="{E6ED5A76-F513-4F19-8059-D420C7146D2F}" destId="{931BAB7E-876E-49B6-9C94-F20D590AA515}" srcOrd="0" destOrd="0" parTransId="{EBD6EF5D-9ED1-40B3-95A7-D43F7B1589D1}" sibTransId="{22D526C0-2A5D-48E5-AF58-7B7708C54DB4}"/>
    <dgm:cxn modelId="{8515CB86-1FAD-4C9D-8474-456CD35C5069}" srcId="{6098AEEA-59D7-4C74-B29C-07BE2F9BC944}" destId="{A71006EE-5439-4B30-A390-9BAF1D500896}" srcOrd="0" destOrd="0" parTransId="{F0564FE7-94C3-4188-A1ED-F245F6641F21}" sibTransId="{59CC72EB-A646-40D5-A7E7-2D07690AB44A}"/>
    <dgm:cxn modelId="{33055394-16D5-499A-94AE-5C4FAAA33217}" type="presOf" srcId="{6098AEEA-59D7-4C74-B29C-07BE2F9BC944}" destId="{ABDE360D-E68D-45EB-BF3A-6BCBC2C4335F}" srcOrd="0" destOrd="0" presId="urn:microsoft.com/office/officeart/2005/8/layout/chevron2"/>
    <dgm:cxn modelId="{DCD10895-0FBC-41B7-AFDF-2CA207AE3A07}" type="presOf" srcId="{A71006EE-5439-4B30-A390-9BAF1D500896}" destId="{D5FB4847-20D6-4364-B6E3-293F74ADF370}" srcOrd="0" destOrd="0" presId="urn:microsoft.com/office/officeart/2005/8/layout/chevron2"/>
    <dgm:cxn modelId="{F19EC89C-3E3F-4DB1-9B05-6F0333565659}" srcId="{6098AEEA-59D7-4C74-B29C-07BE2F9BC944}" destId="{E6ED5A76-F513-4F19-8059-D420C7146D2F}" srcOrd="4" destOrd="0" parTransId="{C1314396-09BA-42CC-AEF0-5D81452C01D1}" sibTransId="{7A786169-E585-420A-B90B-C14F70E1640B}"/>
    <dgm:cxn modelId="{1B5F779F-0E8B-4A07-9BE9-73D7398D9594}" type="presOf" srcId="{E6ED5A76-F513-4F19-8059-D420C7146D2F}" destId="{3969D348-ADCE-433C-BF2D-BADEC006557C}" srcOrd="0" destOrd="0" presId="urn:microsoft.com/office/officeart/2005/8/layout/chevron2"/>
    <dgm:cxn modelId="{2C6630A7-2C11-453B-979F-FE37A174FBC0}" type="presOf" srcId="{2F1C36B6-F782-4C0D-B553-A0AECE1383E2}" destId="{8F8D696F-7501-4E62-8421-19D2E361555B}" srcOrd="0" destOrd="0" presId="urn:microsoft.com/office/officeart/2005/8/layout/chevron2"/>
    <dgm:cxn modelId="{000ECCB9-4EC3-405A-87FD-D37F40644598}" type="presOf" srcId="{E36FF020-C8F3-4EBE-8E40-91FD2298A439}" destId="{E4A068CF-DF2A-4529-B151-C0950472542B}" srcOrd="0" destOrd="0" presId="urn:microsoft.com/office/officeart/2005/8/layout/chevron2"/>
    <dgm:cxn modelId="{15E682C4-E0AE-4D43-BEBC-264620C139E2}" type="presOf" srcId="{C7830C31-F0D2-469B-AD99-8C02EB0EB9A7}" destId="{D69F1703-A7E4-41AA-8D1C-9F86650EEC2C}" srcOrd="0" destOrd="0" presId="urn:microsoft.com/office/officeart/2005/8/layout/chevron2"/>
    <dgm:cxn modelId="{0F8BF5D2-67E2-4EFF-B320-582FABC2D0B1}" srcId="{98065E35-4A61-4874-9F6A-DE5E31B6FA3B}" destId="{E36FF020-C8F3-4EBE-8E40-91FD2298A439}" srcOrd="0" destOrd="0" parTransId="{2880B125-75BA-4FC9-938E-ABC05B2FD5E8}" sibTransId="{0037D9B9-CB08-4277-A9A5-6531FFCF7E1B}"/>
    <dgm:cxn modelId="{27C2A6E4-DFA5-4352-9F50-CA9B7F76857A}" type="presOf" srcId="{476FFD74-06FF-497D-8C28-5DA186867556}" destId="{AC4850C7-1DB9-4077-98E0-5B9C683D675E}" srcOrd="0" destOrd="0" presId="urn:microsoft.com/office/officeart/2005/8/layout/chevron2"/>
    <dgm:cxn modelId="{EB9D8BFE-AEF7-49E5-A44E-374D1FD429CD}" type="presParOf" srcId="{ABDE360D-E68D-45EB-BF3A-6BCBC2C4335F}" destId="{D8A08ABA-F702-472F-8663-D51C3CDD0C37}" srcOrd="0" destOrd="0" presId="urn:microsoft.com/office/officeart/2005/8/layout/chevron2"/>
    <dgm:cxn modelId="{17DDD17B-1747-40C5-A954-2F59F368EA84}" type="presParOf" srcId="{D8A08ABA-F702-472F-8663-D51C3CDD0C37}" destId="{D5FB4847-20D6-4364-B6E3-293F74ADF370}" srcOrd="0" destOrd="0" presId="urn:microsoft.com/office/officeart/2005/8/layout/chevron2"/>
    <dgm:cxn modelId="{814FC3D4-43EC-4764-A646-A3B26A485894}" type="presParOf" srcId="{D8A08ABA-F702-472F-8663-D51C3CDD0C37}" destId="{AC4850C7-1DB9-4077-98E0-5B9C683D675E}" srcOrd="1" destOrd="0" presId="urn:microsoft.com/office/officeart/2005/8/layout/chevron2"/>
    <dgm:cxn modelId="{5551A064-C423-4680-9CDB-912D385723FF}" type="presParOf" srcId="{ABDE360D-E68D-45EB-BF3A-6BCBC2C4335F}" destId="{7B23FA6B-9E23-4A21-B8CE-588010AEE757}" srcOrd="1" destOrd="0" presId="urn:microsoft.com/office/officeart/2005/8/layout/chevron2"/>
    <dgm:cxn modelId="{15B351C2-D89E-48CD-9581-BD4088EFAE7A}" type="presParOf" srcId="{ABDE360D-E68D-45EB-BF3A-6BCBC2C4335F}" destId="{8B6F29AB-FBD1-47B5-9146-CEDEFAD7AECB}" srcOrd="2" destOrd="0" presId="urn:microsoft.com/office/officeart/2005/8/layout/chevron2"/>
    <dgm:cxn modelId="{85307398-EEEB-40F6-9BB8-6E38AE3B7F9E}" type="presParOf" srcId="{8B6F29AB-FBD1-47B5-9146-CEDEFAD7AECB}" destId="{1962300A-7BB7-4D39-B114-934AA503B838}" srcOrd="0" destOrd="0" presId="urn:microsoft.com/office/officeart/2005/8/layout/chevron2"/>
    <dgm:cxn modelId="{239E7649-1EED-46A7-B2DE-E6E0DB8F1AD0}" type="presParOf" srcId="{8B6F29AB-FBD1-47B5-9146-CEDEFAD7AECB}" destId="{8F8D696F-7501-4E62-8421-19D2E361555B}" srcOrd="1" destOrd="0" presId="urn:microsoft.com/office/officeart/2005/8/layout/chevron2"/>
    <dgm:cxn modelId="{95EDDFDF-54CB-4F9B-9187-CF11C1BD22ED}" type="presParOf" srcId="{ABDE360D-E68D-45EB-BF3A-6BCBC2C4335F}" destId="{0CDA9934-1D08-405A-9FB5-B38C31237A4F}" srcOrd="3" destOrd="0" presId="urn:microsoft.com/office/officeart/2005/8/layout/chevron2"/>
    <dgm:cxn modelId="{CB022384-F5BB-4A44-A42E-38F94A622FCA}" type="presParOf" srcId="{ABDE360D-E68D-45EB-BF3A-6BCBC2C4335F}" destId="{C952D860-80E9-4FD5-A366-754EA93080CE}" srcOrd="4" destOrd="0" presId="urn:microsoft.com/office/officeart/2005/8/layout/chevron2"/>
    <dgm:cxn modelId="{85A064EE-2011-4836-BCE9-3347108617E7}" type="presParOf" srcId="{C952D860-80E9-4FD5-A366-754EA93080CE}" destId="{B5158F4D-1400-4E52-A3D2-00FA3F1532A0}" srcOrd="0" destOrd="0" presId="urn:microsoft.com/office/officeart/2005/8/layout/chevron2"/>
    <dgm:cxn modelId="{CFEDC5D6-4D88-4166-BC24-33D0F4314204}" type="presParOf" srcId="{C952D860-80E9-4FD5-A366-754EA93080CE}" destId="{E4A068CF-DF2A-4529-B151-C0950472542B}" srcOrd="1" destOrd="0" presId="urn:microsoft.com/office/officeart/2005/8/layout/chevron2"/>
    <dgm:cxn modelId="{3E8D6806-6837-4A95-B838-D1E1CEC7155D}" type="presParOf" srcId="{ABDE360D-E68D-45EB-BF3A-6BCBC2C4335F}" destId="{D9C96829-640B-4C33-840A-3F0B2B1528F5}" srcOrd="5" destOrd="0" presId="urn:microsoft.com/office/officeart/2005/8/layout/chevron2"/>
    <dgm:cxn modelId="{CE2811C0-DCE8-4C45-9D11-897E7955E38F}" type="presParOf" srcId="{ABDE360D-E68D-45EB-BF3A-6BCBC2C4335F}" destId="{CBD6F21F-AEFF-4FE2-818F-9C9EC4A17A4C}" srcOrd="6" destOrd="0" presId="urn:microsoft.com/office/officeart/2005/8/layout/chevron2"/>
    <dgm:cxn modelId="{017BDF51-0592-47C4-8FD8-D02E061D2D44}" type="presParOf" srcId="{CBD6F21F-AEFF-4FE2-818F-9C9EC4A17A4C}" destId="{D69F1703-A7E4-41AA-8D1C-9F86650EEC2C}" srcOrd="0" destOrd="0" presId="urn:microsoft.com/office/officeart/2005/8/layout/chevron2"/>
    <dgm:cxn modelId="{FD14DF00-6C51-487E-A20F-9FFE6A72D799}" type="presParOf" srcId="{CBD6F21F-AEFF-4FE2-818F-9C9EC4A17A4C}" destId="{82236D59-F0A3-47BA-B7D0-206628AEBF30}" srcOrd="1" destOrd="0" presId="urn:microsoft.com/office/officeart/2005/8/layout/chevron2"/>
    <dgm:cxn modelId="{1438BB5C-74E0-4DE5-ACE2-F668E73474E9}" type="presParOf" srcId="{ABDE360D-E68D-45EB-BF3A-6BCBC2C4335F}" destId="{CE56AFDA-6798-46AD-A2B1-6A641587FD17}" srcOrd="7" destOrd="0" presId="urn:microsoft.com/office/officeart/2005/8/layout/chevron2"/>
    <dgm:cxn modelId="{1DF0C718-4BB1-438D-A235-D90BC3E38381}" type="presParOf" srcId="{ABDE360D-E68D-45EB-BF3A-6BCBC2C4335F}" destId="{ECDED991-18A1-4D23-A39D-DC8534EBD5BD}" srcOrd="8" destOrd="0" presId="urn:microsoft.com/office/officeart/2005/8/layout/chevron2"/>
    <dgm:cxn modelId="{2A58EA44-0AD0-4B2F-8146-D04B703955D0}" type="presParOf" srcId="{ECDED991-18A1-4D23-A39D-DC8534EBD5BD}" destId="{3969D348-ADCE-433C-BF2D-BADEC006557C}" srcOrd="0" destOrd="0" presId="urn:microsoft.com/office/officeart/2005/8/layout/chevron2"/>
    <dgm:cxn modelId="{367DE5E8-5690-41DA-AC6F-8DB5E1ACB259}" type="presParOf" srcId="{ECDED991-18A1-4D23-A39D-DC8534EBD5BD}" destId="{C6A716B4-BE8F-4580-A85C-E7AD74C9C291}" srcOrd="1" destOrd="0" presId="urn:microsoft.com/office/officeart/2005/8/layout/chevron2"/>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015CDB-296D-4BBF-974A-73689FE60CC5}">
      <dsp:nvSpPr>
        <dsp:cNvPr id="0" name=""/>
        <dsp:cNvSpPr/>
      </dsp:nvSpPr>
      <dsp:spPr>
        <a:xfrm>
          <a:off x="2743" y="21914"/>
          <a:ext cx="2398678" cy="959471"/>
        </a:xfrm>
        <a:prstGeom prst="homePlate">
          <a:avLst/>
        </a:prstGeom>
        <a:solidFill>
          <a:schemeClr val="accent1">
            <a:lumMod val="40000"/>
            <a:lumOff val="60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8674" tIns="29337" rIns="14669" bIns="29337" numCol="1" spcCol="1270" anchor="ctr" anchorCtr="0">
          <a:noAutofit/>
        </a:bodyPr>
        <a:lstStyle/>
        <a:p>
          <a:pPr marL="0" lvl="0" indent="0" algn="ctr" defTabSz="488950">
            <a:lnSpc>
              <a:spcPct val="90000"/>
            </a:lnSpc>
            <a:spcBef>
              <a:spcPct val="0"/>
            </a:spcBef>
            <a:spcAft>
              <a:spcPct val="35000"/>
            </a:spcAft>
            <a:buNone/>
          </a:pPr>
          <a:r>
            <a:rPr lang="en-GB" sz="1100" kern="1200">
              <a:solidFill>
                <a:sysClr val="windowText" lastClr="000000"/>
              </a:solidFill>
            </a:rPr>
            <a:t>Tell us about your concerns</a:t>
          </a:r>
        </a:p>
      </dsp:txBody>
      <dsp:txXfrm>
        <a:off x="2743" y="21914"/>
        <a:ext cx="2158810" cy="959471"/>
      </dsp:txXfrm>
    </dsp:sp>
    <dsp:sp modelId="{747621DC-6A76-4A6D-A8B9-FB69C3403199}">
      <dsp:nvSpPr>
        <dsp:cNvPr id="0" name=""/>
        <dsp:cNvSpPr/>
      </dsp:nvSpPr>
      <dsp:spPr>
        <a:xfrm>
          <a:off x="1921685" y="21914"/>
          <a:ext cx="2398678" cy="959471"/>
        </a:xfrm>
        <a:prstGeom prst="chevron">
          <a:avLst/>
        </a:prstGeom>
        <a:solidFill>
          <a:schemeClr val="accent1">
            <a:lumMod val="40000"/>
            <a:lumOff val="60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26670" rIns="13335" bIns="2667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solidFill>
            </a:rPr>
            <a:t>The teacher will complete an Initial Concern Form and meet with the SENDCO to discuss next steps. </a:t>
          </a:r>
        </a:p>
      </dsp:txBody>
      <dsp:txXfrm>
        <a:off x="2401421" y="21914"/>
        <a:ext cx="1439207" cy="959471"/>
      </dsp:txXfrm>
    </dsp:sp>
    <dsp:sp modelId="{EE40880A-950A-4E20-B2B1-BE5F4A16A724}">
      <dsp:nvSpPr>
        <dsp:cNvPr id="0" name=""/>
        <dsp:cNvSpPr/>
      </dsp:nvSpPr>
      <dsp:spPr>
        <a:xfrm>
          <a:off x="3840628" y="21914"/>
          <a:ext cx="2398678" cy="959471"/>
        </a:xfrm>
        <a:prstGeom prst="chevron">
          <a:avLst/>
        </a:prstGeom>
        <a:solidFill>
          <a:schemeClr val="accent1">
            <a:lumMod val="40000"/>
            <a:lumOff val="60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29337" rIns="14669" bIns="29337" numCol="1" spcCol="1270" anchor="ctr" anchorCtr="0">
          <a:noAutofit/>
        </a:bodyPr>
        <a:lstStyle/>
        <a:p>
          <a:pPr marL="0" lvl="0" indent="0" algn="ctr" defTabSz="466725">
            <a:lnSpc>
              <a:spcPct val="90000"/>
            </a:lnSpc>
            <a:spcBef>
              <a:spcPct val="0"/>
            </a:spcBef>
            <a:spcAft>
              <a:spcPct val="35000"/>
            </a:spcAft>
            <a:buNone/>
          </a:pPr>
          <a:r>
            <a:rPr lang="en-GB" sz="1050" kern="1200">
              <a:solidFill>
                <a:sysClr val="windowText" lastClr="000000"/>
              </a:solidFill>
            </a:rPr>
            <a:t>Actions will be taken and a review meeting arranged with parents to share these.</a:t>
          </a:r>
        </a:p>
      </dsp:txBody>
      <dsp:txXfrm>
        <a:off x="4320364" y="21914"/>
        <a:ext cx="1439207" cy="95947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FB4847-20D6-4364-B6E3-293F74ADF370}">
      <dsp:nvSpPr>
        <dsp:cNvPr id="0" name=""/>
        <dsp:cNvSpPr/>
      </dsp:nvSpPr>
      <dsp:spPr>
        <a:xfrm rot="5400000">
          <a:off x="-144233" y="152985"/>
          <a:ext cx="961555" cy="673088"/>
        </a:xfrm>
        <a:prstGeom prst="chevron">
          <a:avLst/>
        </a:prstGeom>
        <a:solidFill>
          <a:schemeClr val="accent1">
            <a:lumMod val="40000"/>
            <a:lumOff val="60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No Concerns </a:t>
          </a:r>
        </a:p>
      </dsp:txBody>
      <dsp:txXfrm rot="-5400000">
        <a:off x="1" y="345295"/>
        <a:ext cx="673088" cy="288467"/>
      </dsp:txXfrm>
    </dsp:sp>
    <dsp:sp modelId="{AC4850C7-1DB9-4077-98E0-5B9C683D675E}">
      <dsp:nvSpPr>
        <dsp:cNvPr id="0" name=""/>
        <dsp:cNvSpPr/>
      </dsp:nvSpPr>
      <dsp:spPr>
        <a:xfrm rot="5400000">
          <a:off x="3108022" y="-2434653"/>
          <a:ext cx="625010" cy="5494878"/>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latin typeface="Calibri" panose="020F0502020204030204" pitchFamily="34" charset="0"/>
              <a:ea typeface="Calibri" panose="020F0502020204030204" pitchFamily="34" charset="0"/>
              <a:cs typeface="Calibri" panose="020F0502020204030204" pitchFamily="34" charset="0"/>
            </a:rPr>
            <a:t>Childrens needs are met through high qaulity teaching in the classroom</a:t>
          </a:r>
          <a:r>
            <a:rPr lang="en-GB" sz="1050" kern="1200">
              <a:latin typeface="Calibri" panose="020F0502020204030204" pitchFamily="34" charset="0"/>
              <a:ea typeface="Calibri" panose="020F0502020204030204" pitchFamily="34" charset="0"/>
              <a:cs typeface="Calibri" panose="020F0502020204030204" pitchFamily="34" charset="0"/>
            </a:rPr>
            <a:t>.</a:t>
          </a:r>
        </a:p>
      </dsp:txBody>
      <dsp:txXfrm rot="-5400000">
        <a:off x="673088" y="30791"/>
        <a:ext cx="5464368" cy="563990"/>
      </dsp:txXfrm>
    </dsp:sp>
    <dsp:sp modelId="{1962300A-7BB7-4D39-B114-934AA503B838}">
      <dsp:nvSpPr>
        <dsp:cNvPr id="0" name=""/>
        <dsp:cNvSpPr/>
      </dsp:nvSpPr>
      <dsp:spPr>
        <a:xfrm rot="5400000">
          <a:off x="-144233" y="987188"/>
          <a:ext cx="961555" cy="673088"/>
        </a:xfrm>
        <a:prstGeom prst="chevron">
          <a:avLst/>
        </a:prstGeom>
        <a:solidFill>
          <a:schemeClr val="accent1">
            <a:lumMod val="40000"/>
            <a:lumOff val="60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Monitoring </a:t>
          </a:r>
        </a:p>
      </dsp:txBody>
      <dsp:txXfrm rot="-5400000">
        <a:off x="1" y="1179498"/>
        <a:ext cx="673088" cy="288467"/>
      </dsp:txXfrm>
    </dsp:sp>
    <dsp:sp modelId="{8F8D696F-7501-4E62-8421-19D2E361555B}">
      <dsp:nvSpPr>
        <dsp:cNvPr id="0" name=""/>
        <dsp:cNvSpPr/>
      </dsp:nvSpPr>
      <dsp:spPr>
        <a:xfrm rot="5400000">
          <a:off x="3108022" y="-1591977"/>
          <a:ext cx="625010" cy="5494878"/>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latin typeface="Calibri" panose="020F0502020204030204" pitchFamily="34" charset="0"/>
              <a:ea typeface="Calibri" panose="020F0502020204030204" pitchFamily="34" charset="0"/>
              <a:cs typeface="Calibri" panose="020F0502020204030204" pitchFamily="34" charset="0"/>
            </a:rPr>
            <a:t>Children may need additional to or different from provision. Start GRSS and inital concern form.</a:t>
          </a:r>
          <a:endParaRPr lang="en-GB" sz="2800" kern="1200">
            <a:latin typeface="Calibri" panose="020F0502020204030204" pitchFamily="34" charset="0"/>
            <a:ea typeface="Calibri" panose="020F0502020204030204" pitchFamily="34" charset="0"/>
            <a:cs typeface="Calibri" panose="020F0502020204030204" pitchFamily="34" charset="0"/>
          </a:endParaRPr>
        </a:p>
      </dsp:txBody>
      <dsp:txXfrm rot="-5400000">
        <a:off x="673088" y="873467"/>
        <a:ext cx="5464368" cy="563990"/>
      </dsp:txXfrm>
    </dsp:sp>
    <dsp:sp modelId="{B5158F4D-1400-4E52-A3D2-00FA3F1532A0}">
      <dsp:nvSpPr>
        <dsp:cNvPr id="0" name=""/>
        <dsp:cNvSpPr/>
      </dsp:nvSpPr>
      <dsp:spPr>
        <a:xfrm rot="5400000">
          <a:off x="-144233" y="1829864"/>
          <a:ext cx="961555" cy="673088"/>
        </a:xfrm>
        <a:prstGeom prst="chevron">
          <a:avLst/>
        </a:prstGeom>
        <a:solidFill>
          <a:schemeClr val="accent1">
            <a:lumMod val="40000"/>
            <a:lumOff val="60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latin typeface="Calibri" panose="020F0502020204030204" pitchFamily="34" charset="0"/>
              <a:ea typeface="Calibri" panose="020F0502020204030204" pitchFamily="34" charset="0"/>
              <a:cs typeface="Calibri" panose="020F0502020204030204" pitchFamily="34" charset="0"/>
            </a:rPr>
            <a:t>SEND Support </a:t>
          </a:r>
        </a:p>
      </dsp:txBody>
      <dsp:txXfrm rot="-5400000">
        <a:off x="1" y="2022174"/>
        <a:ext cx="673088" cy="288467"/>
      </dsp:txXfrm>
    </dsp:sp>
    <dsp:sp modelId="{E4A068CF-DF2A-4529-B151-C0950472542B}">
      <dsp:nvSpPr>
        <dsp:cNvPr id="0" name=""/>
        <dsp:cNvSpPr/>
      </dsp:nvSpPr>
      <dsp:spPr>
        <a:xfrm rot="5400000">
          <a:off x="3085493" y="-749302"/>
          <a:ext cx="625010" cy="5494878"/>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latin typeface="Calibri" panose="020F0502020204030204" pitchFamily="34" charset="0"/>
              <a:ea typeface="Calibri" panose="020F0502020204030204" pitchFamily="34" charset="0"/>
              <a:cs typeface="Calibri" panose="020F0502020204030204" pitchFamily="34" charset="0"/>
            </a:rPr>
            <a:t>Children need additional to or different from provision. This may require interventions or external agency support. Children are created an IEP (individual Education Plan) including SMART targets these are reviewed termly, and children are added to the SEN register.</a:t>
          </a:r>
        </a:p>
      </dsp:txBody>
      <dsp:txXfrm rot="-5400000">
        <a:off x="650559" y="1716142"/>
        <a:ext cx="5464368" cy="563990"/>
      </dsp:txXfrm>
    </dsp:sp>
    <dsp:sp modelId="{D69F1703-A7E4-41AA-8D1C-9F86650EEC2C}">
      <dsp:nvSpPr>
        <dsp:cNvPr id="0" name=""/>
        <dsp:cNvSpPr/>
      </dsp:nvSpPr>
      <dsp:spPr>
        <a:xfrm rot="5400000">
          <a:off x="-144233" y="2672539"/>
          <a:ext cx="961555" cy="673088"/>
        </a:xfrm>
        <a:prstGeom prst="chevron">
          <a:avLst/>
        </a:prstGeom>
        <a:solidFill>
          <a:schemeClr val="accent1">
            <a:lumMod val="40000"/>
            <a:lumOff val="60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My Support Plan</a:t>
          </a:r>
        </a:p>
      </dsp:txBody>
      <dsp:txXfrm rot="-5400000">
        <a:off x="1" y="2864849"/>
        <a:ext cx="673088" cy="288467"/>
      </dsp:txXfrm>
    </dsp:sp>
    <dsp:sp modelId="{82236D59-F0A3-47BA-B7D0-206628AEBF30}">
      <dsp:nvSpPr>
        <dsp:cNvPr id="0" name=""/>
        <dsp:cNvSpPr/>
      </dsp:nvSpPr>
      <dsp:spPr>
        <a:xfrm rot="5400000">
          <a:off x="3108022" y="93372"/>
          <a:ext cx="625010" cy="5494878"/>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66725">
            <a:lnSpc>
              <a:spcPct val="90000"/>
            </a:lnSpc>
            <a:spcBef>
              <a:spcPct val="0"/>
            </a:spcBef>
            <a:spcAft>
              <a:spcPct val="15000"/>
            </a:spcAft>
            <a:buChar char="•"/>
          </a:pPr>
          <a:r>
            <a:rPr lang="en-GB" sz="1050" kern="1200">
              <a:latin typeface="Calibri" panose="020F0502020204030204" pitchFamily="34" charset="0"/>
              <a:ea typeface="Calibri" panose="020F0502020204030204" pitchFamily="34" charset="0"/>
              <a:cs typeface="Calibri" panose="020F0502020204030204" pitchFamily="34" charset="0"/>
            </a:rPr>
            <a:t>Children are receiving multiple external agency support or intervention. Children may equire a MSP to transiiton towards an EHCP in the future.</a:t>
          </a:r>
        </a:p>
      </dsp:txBody>
      <dsp:txXfrm rot="-5400000">
        <a:off x="673088" y="2558816"/>
        <a:ext cx="5464368" cy="563990"/>
      </dsp:txXfrm>
    </dsp:sp>
    <dsp:sp modelId="{3969D348-ADCE-433C-BF2D-BADEC006557C}">
      <dsp:nvSpPr>
        <dsp:cNvPr id="0" name=""/>
        <dsp:cNvSpPr/>
      </dsp:nvSpPr>
      <dsp:spPr>
        <a:xfrm rot="5400000">
          <a:off x="-144233" y="3515214"/>
          <a:ext cx="961555" cy="673088"/>
        </a:xfrm>
        <a:prstGeom prst="chevron">
          <a:avLst/>
        </a:prstGeom>
        <a:solidFill>
          <a:schemeClr val="accent1">
            <a:lumMod val="40000"/>
            <a:lumOff val="6000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GB" sz="900" b="1" kern="1200">
              <a:solidFill>
                <a:sysClr val="windowText" lastClr="000000"/>
              </a:solidFill>
            </a:rPr>
            <a:t>EHCP</a:t>
          </a:r>
        </a:p>
      </dsp:txBody>
      <dsp:txXfrm rot="-5400000">
        <a:off x="1" y="3707524"/>
        <a:ext cx="673088" cy="288467"/>
      </dsp:txXfrm>
    </dsp:sp>
    <dsp:sp modelId="{C6A716B4-BE8F-4580-A85C-E7AD74C9C291}">
      <dsp:nvSpPr>
        <dsp:cNvPr id="0" name=""/>
        <dsp:cNvSpPr/>
      </dsp:nvSpPr>
      <dsp:spPr>
        <a:xfrm rot="5400000">
          <a:off x="3108022" y="936047"/>
          <a:ext cx="625010" cy="5494878"/>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GB" sz="1100" kern="1200">
              <a:latin typeface="Calibri" panose="020F0502020204030204" pitchFamily="34" charset="0"/>
              <a:ea typeface="Calibri" panose="020F0502020204030204" pitchFamily="34" charset="0"/>
              <a:cs typeface="Calibri" panose="020F0502020204030204" pitchFamily="34" charset="0"/>
            </a:rPr>
            <a:t>An EHCP is a statutory document for children that have no made sufficient progress. This is reviewed annually with parents and professionals.</a:t>
          </a:r>
        </a:p>
      </dsp:txBody>
      <dsp:txXfrm rot="-5400000">
        <a:off x="673088" y="3401491"/>
        <a:ext cx="5464368" cy="563990"/>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169385-390B-46DE-AE17-C60C80363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10</Pages>
  <Words>3318</Words>
  <Characters>18917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SENCO</dc:creator>
  <cp:keywords/>
  <dc:description/>
  <cp:lastModifiedBy>SENCO</cp:lastModifiedBy>
  <cp:revision>15</cp:revision>
  <dcterms:created xsi:type="dcterms:W3CDTF">2026-06-30T10:59:00Z</dcterms:created>
  <dcterms:modified xsi:type="dcterms:W3CDTF">2026-08-31T13:43:00Z</dcterms:modified>
</cp:coreProperties>
</file>